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поручительства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к договору займа между физическими лицами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займодавца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«Кредитор»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поручителя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«Поручитель»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заключили настоящий договор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Поручитель обязуется отвечать перед Кредитором за исполнение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заёмщика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зарегистрированным(ой)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Должник), всех его обязательств по договору займа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 займа]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[номер, если есть]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Договор займа), заключённому между Кредитором и Должником.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Поручитель ознакомлен со всеми условиями Договора займа. Основные условия обеспечиваемого обязательства: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сумма займа: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срок возврата займа: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возврата]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проценты за пользование займом: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годовых, уплачиваются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[порядок уплаты процентов]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неустойка за просрочку возврата займа: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просроченной суммы за каждый день просрочки.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Договора займа и расписки Должника в получении денежных средств передана Поручителю при подписании настоящего договора.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Объём и характер ответственности Поручителя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Поручитель и Должник отвечают перед Кредитором солидарно (пункт 1 статьи 363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Поручитель отвечает перед Кредитором в том же объёме, что и Должник, включая возврат суммы займа, уплату процентов за пользование займом, неустойки, процентов за пользование чужими денежными средствами, возмещение судебных издержек по взысканию долга и других убытков Кредитора, вызванных неисполнением или ненадлежащим исполнением Договора займа Должником.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Общий размер ответственности Поручителя по настоящему договору не может превышать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[предельная 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Поручитель согласен отвечать за Должника в случае изменения условий Договора займа, влекущего увеличение ответственности Поручителя, в следующих пределах: увеличение суммы долга не более чем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продление срока возврата займа не более чем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месяцев.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Поручитель согласен отвечать за любого нового должника в случае перевода долга по Договору займа на другое лицо.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Порядок исполнения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неисполнении или ненадлежащем исполнении Должником обязательств по Договору займа Кредитор направляет Поручителю письменное требование с указанием суммы задолженности и реквизитов для её погашения.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Поручитель обязан исполнить требование Кредитора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 со дня его получения. Кредитор не обязан предварительно предъявлять требование к Должнику или обращаться в суд с иском к нему.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Перед исполнением требования Поручитель извещает об этом Должника. Поручитель вправе выдвигать против требования Кредитора возражения, которые мог бы представить Должник (статья 364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Платежи Поручителя направляются в первую очередь на возмещение издержек Кредитора по получению исполнения, затем на уплату процентов, а в оставшейся части на погашение суммы займа (статья 319 ГК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Права Поручителя, исполнившего обязательство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 Поручителю, исполнившему обязательство, переходят права Кредитора по Договору займа в том объёме, в котором Поручитель удовлетворил требование Кредитора (статья 365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после получения исполнения Кредитор передаёт Поручителю подлинник Договора займа, расписки Должника и иные документы, удостоверяющие требование к Должнику, о чём составляется акт.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Должник, исполнивший обязательство по Договору займа, обязан немедленно известить об этом Поручителя. Кредитор, получивший исполнение от Должника, обязан в тот же срок письменно сообщить об этом Поручителю.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Срок поручительства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Поручительство дано на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 поручительства]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включительно.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Поручительство прекращается, если до окончания этого срока Кредитор не предъявит иск к Поручителю, а также в иных случаях, предусмотренных статьёй 367 ГК РФ.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Указывайте конкретную календарную дату, лучше не ранее чем через 1–2 года после срока возврата займа. Формулировка «до полного исполнения обязательства» сроком не считается, и тогда поручительство прекратится через год после даты возврата займа, если в этот год не подать иск к поручителю.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 момента его подписания сторонами.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Все уведомления и требования по настоящему договору направляются по адресам, указанным в разделе 7, заказным письмом с уведомлением о вручении либо вручаются под подпись. Сообщение считается полученным и в случае, если оно не вручено по обстоятельствам, зависящим от адресата (статья 165.1 ГК РФ). Об изменении адреса стороны сообщают друг другу в течение 5 рабочих дней.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по договору рассматриваются судом общей юрисдикции по месту жительства Кредитора.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трёх экземплярах, имеющих одинаковую юридическую силу: для Кредитора, Поручителя и Должника.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Приложение: копия Договора займа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 займа]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и расписки Должника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Адреса,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Кредитор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Поручитель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для корреспонденции]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Телефон: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Счёт для платежей: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счёта, банк, БИК]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И. О.]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для корреспонденции]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Телефон: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И. О.]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условиями договора ознакомлен, экземпляр получил, с пунктами 2.5 и 4.3 согласен.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поручительства к договору займа между физическими лицами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