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или юридический адрес должника]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первоначального кредитора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первоначального кредитора]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Телефон, e-mail: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[контакты]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уступке права требования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должника или 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Вами и мной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договора, например: договор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у Вас имеется денежное обязательство передо мной.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Настоящим уведомляю, что по договору уступки права требования (цессии)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 уступки]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уступил(а) право требования по Договору новому кредитору: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нового кредитора полностью или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или ИНН, 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нового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Новому кредитору перешло право требования в следующем объёме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перехода права]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Требование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долг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Проценты за пользование денежными средствами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Неустойка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требования перешло к новому кредитору в том объёме и на тех условиях, которые существовали к моменту перехода, в том числе право на проценты и неустойку, начисляемые после этой даты, а также права, обеспечивающие исполнение обязательства (статья 384 ГК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получения настоящего уведомления прошу исполнять обязательство по Договору только новому кредитору по следующим реквизитам: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нового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счёта: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назначение платежа: «Погашение долга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получения настоящего уведомления исполнение мне не будет считаться исполнением надлежащему кредитору (пункт 3 статьи 382 ГК РФ). Если до получения уведомления Вы уже произвели платежи в мой адрес, сообщите об этом новому кредитору и приложите подтверждающие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направлено мною как первоначальным кредитором, поэтому Вы вправе исполнять обязательство новому кредитору, не запрашивая у него доказательств перехода права (пункт 1 статьи 385 ГК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у Вас есть возражения против требования, основания которых возникли до получения настоящего уведомления, прошу в разумный срок сообщить о них новому кредитору (статья 386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уступки права требования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 уступки]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приёма-передачи документов к договору уступки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уведомление заказным письмом с описью вложения и уведомлением о вручении или вручите под подпись на втором экземпляре. Сохраните квитанцию и опись: дата получения определяет, с какого момента платежи старому кредитору перестают погашать долг.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Первоначальный кредитор: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Уступку права требования подтверждаю. Новый кредитор: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Уведомление получил(а)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 Должник: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должника об уступке права требования (цессии)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