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Заведующему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детского сада, например: МБДОУ «Детский сад № 00»]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заведующего]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детского сада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действия воспитателя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ребёнке и воспитателе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ребёнок,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посещает группу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или название группы]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детского сада на основании договора об образовании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Воспитателем группы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воспитателя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Обстоятельства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конкретный случай: что сделал или сказал воспитатель, в какое время, где это произошло, например: во время обеда воспитатель кричал на ребёнка, назвал его «тупым» и в течение 20 минут не разрешал выйти из-за стола]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последствия и другие эпизоды с датами, например: после этого ребёнок плачет по утрам и отказывается идти в сад; через неделю ребёнка оставили на прогулке без присмотра, и он вышел за пределы участка группы]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Эти обстоятельства подтверждаются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 доказательства: рассказ ребёнка, показания других родителей с ФИО, аудиозапись, переписка в мессенджере, справка врача с указанием даты]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устно сообщил(а) о случившемся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[кому: воспитателю, старшему воспитателю, заведующему]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однако меры приняты не были.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Нарушения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Педагогический работник обязан соблюдать нравственные и этические нормы, требования профессиональной этики, уважать честь и достоинство обучающихся, применять педагогически обоснованные методы воспитания (пункты 2, 3, 5 части 1 статьи 48 Федерального закона от 29.12.2012 № 273-ФЗ «Об образовании в Российской Федерации», далее — Закон № 273-ФЗ). Воспитанники имеют право на уважение человеческого достоинства и защиту от всех форм физического и психического насилия, оскорбления личности (пункт 9 части 1 статьи 34 Закона № 273-ФЗ).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Детский сад обязан создавать безопасные условия присмотра и ухода за воспитанниками и несёт ответственность за их жизнь и здоровье (пункт 2 части 6, часть 7 статьи 28 Закона № 273-ФЗ).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Действия воспитателя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воспитателя]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эти требования нарушают.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пунктом 1 части 1 статьи 45 Закона № 273-ФЗ,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служебную проверку изложенных фактов с моим участием, отобрать письменные объяснения у воспитателя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воспитателя]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других работников группы.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Сохранить записи камер видеонаблюдения в группе и на участке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или 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окончания проверки.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результатам проверки применить к воспитателю дисциплинарное взыскание в соответствии со статьями 192, 193 Трудового кодекса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меры, исключающие повторение подобных случаев в отношении моего ребёнка и других детей группы.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Дать мне письменный ответ о результатах проверки и принятых мерах в срок, установленный статьёй 12 Федерального закона от 02.05.2006 № 59-ФЗ «О порядке рассмотрения обращений граждан Российской Федерации», по адресу электронной почты, указанному выше.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жалобу в двух экземплярах и попросите поставить на вашем экземпляре входящий номер, дату и подпись принявшего. Дисциплинарное взыскание можно применить только в течение месяца со дня, когда о проступке узнал заведующий, поэтому не откладывайте подачу.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справки врача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Распечатка переписки или расшифровка аудиозаписи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Письменные пояснения других родителей (при наличии).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заведующей детским садом на действия воспитателя от родителя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