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Руководителю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страховой медицинской организации или её филиала]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страховой медицинской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застрахованного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единый номер полиса ОМС: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[16 цифр полиса]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нарушение прав застрахованного лица при оказании медицинской помощи по ОМС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застрахован(а) по обязательному медицинскому страхованию в вашей страховой медицинской организации и прикреплен(а)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к врачу-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[специальность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жалобами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жалобы, например: боли в правом подреберье в течение двух недель]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Врач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сделал или не сделал врач, например: не назначил ультразвуковое исследование органов брюшной полости, сообщив, что бесплатная запись возможна только через три месяца, и рекомендовал пройти исследование платно]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был(а) вынужден(а) пройти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исследования или услуги]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платно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организации, где оказана платная услуга]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заплатил(а)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подтверждается кассовым чеком. Назначенное лечение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результат, например: не привело к улучшению, через неделю меня госпитализировали бригадой скорой помощи]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медицинская помощь оказана мне несвоевременно и не в полном объёме, а исследование, входящее в программу государственных гарантий бесплатного оказания гражданам медицинской помощи, мне фактически пришлось оплатить. Тем самым нарушены мои права на бесплатную, доступную и качественную медицинскую помощь, предусмотренные пунктом 1 части 1 статьи 16 Федерального закона от 29.11.2010 № 326-ФЗ «Об обязательном медицинском страховании в Российской Федерации», статьями 10 и 37 Федерального закона от 21.11.2011 № 323-ФЗ «Об основах охраны здоровья граждан в Российской Федерации».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пунктам 10 и 12 части 2 статьи 38 и статье 40 Федерального закона «Об обязательном медицинском страховании в Российской Федерации» страховая медицинская организация осуществляет контроль объёмов, сроков, качества и условий предоставления медицинской помощи, рассматривает жалобы граждан и защищает права застрахованных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медико-экономическую экспертизу и экспертизу качества медицинской помощи, оказанной мне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Проверить обоснованность направления меня на платное исследование и принять меры к возврату уплаченных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оказание мне необходимой медицинской помощи в сроки, установленные территориальной программой государственных гарантий.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результатам проверки применить к медицинской организации меры, предусмотренные статьёй 41 Федерального закона «Об обязательном медицинском страховании в Российской Федерации».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30 дней сообщить мне в письменной форме результаты рассмотрения жалобы, выявленные нарушения и принятые меры.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кассового чека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на оказание платной медицинской услуги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выписок, заключений и направлений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страховую медицинскую организацию по ОМС на врача или поликлинику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