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Главному врачу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медицинской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медицинской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медицинской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заявителя]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справки об оплате медицинских услуг для представления в налоговый орган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году я получал(а) в вашей медицинской организации платные медицинские услуги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оплачивал(а) их из собственных средств. Общая сумма оплаты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получения социального налогового вычета по подпункту 3 пункта 1 статьи 219 Налогового кодекса Российской Федерации прошу выдать мне справку об оплате медицинских услуг для представления в налоговый орган (форма по КНД 1151156, утверждена приказом ФНС России от 08.11.2023 № ЕА-7-11/824@)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Налогоплательщик и пациент в справке являются одним лицом. Прошу отразить в справке все суммы, оплаченные мной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год, с разбивкой по кодам услуг: код 1 (медицинские услуги, кроме дорогостоящих видов лечения) и код 2 (дорогостоящие виды лечения).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Справку прошу выдать мне лично на бумаге. О готовности справки прошу сообщить по телефону или электронной почте, указанным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Справка оформляется отдельно на каждого пациента и за каждый год. Если лечение оплачивали за ребёнка, супруга или родителя, укажите в заявлении ФИО, дату рождения и ИНН пациента и степень родства.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на оказание платных медицинских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кассовых чеков об оплате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клинику о выдаче справки об оплате медицинских услуг для налогового вычета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