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В</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[наименование районного (городского) суда]</w:t>
      </w:r>
    </w:p>
    <w:p>
      <w:pPr>
        <w:spacing w:before="0" w:after="20" w:line="240" w:lineRule="auto"/>
        <w:ind w:left="4819"/>
        <w:jc w:val="left"/>
      </w:pPr>
      <w:r>
        <w:rPr>
          <w:rFonts w:ascii="Times New Roman" w:hAnsi="Times New Roman" w:eastAsia="Times New Roman"/>
          <w:b w:val="0"/>
          <w:i w:val="0"/>
          <w:color w:val="1A1A1A"/>
          <w:sz w:val="24"/>
        </w:rPr>
        <w:t>[адрес суда]</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Истец:</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полностью]</w:t>
      </w:r>
    </w:p>
    <w:p>
      <w:pPr>
        <w:spacing w:before="0" w:after="20" w:line="240" w:lineRule="auto"/>
        <w:ind w:left="4819"/>
        <w:jc w:val="left"/>
      </w:pPr>
      <w:r>
        <w:rPr>
          <w:rFonts w:ascii="Times New Roman" w:hAnsi="Times New Roman" w:eastAsia="Times New Roman"/>
          <w:b w:val="0"/>
          <w:i w:val="0"/>
          <w:color w:val="1A1A1A"/>
          <w:sz w:val="24"/>
        </w:rPr>
        <w:t xml:space="preserve">дата и место рождения: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[место рождения]</w:t>
      </w:r>
    </w:p>
    <w:p>
      <w:pPr>
        <w:spacing w:before="0" w:after="20" w:line="240" w:lineRule="auto"/>
        <w:ind w:left="4819"/>
        <w:jc w:val="left"/>
      </w:pPr>
      <w:r>
        <w:rPr>
          <w:rFonts w:ascii="Times New Roman" w:hAnsi="Times New Roman" w:eastAsia="Times New Roman"/>
          <w:b w:val="0"/>
          <w:i w:val="0"/>
          <w:color w:val="1A1A1A"/>
          <w:sz w:val="24"/>
        </w:rPr>
        <w:t xml:space="preserve">паспорт: серия </w:t>
      </w:r>
      <w:r>
        <w:rPr>
          <w:rFonts w:ascii="Times New Roman" w:hAnsi="Times New Roman" w:eastAsia="Times New Roman"/>
          <w:b w:val="0"/>
          <w:i w:val="0"/>
          <w:color w:val="1A1A1A"/>
          <w:sz w:val="24"/>
        </w:rPr>
        <w:t>[серия]</w:t>
      </w:r>
      <w:r>
        <w:rPr>
          <w:rFonts w:ascii="Times New Roman" w:hAnsi="Times New Roman" w:eastAsia="Times New Roman"/>
          <w:b w:val="0"/>
          <w:i w:val="0"/>
          <w:color w:val="1A1A1A"/>
          <w:sz w:val="24"/>
        </w:rPr>
        <w:t xml:space="preserve">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СНИЛС: </w:t>
      </w:r>
      <w:r>
        <w:rPr>
          <w:rFonts w:ascii="Times New Roman" w:hAnsi="Times New Roman" w:eastAsia="Times New Roman"/>
          <w:b w:val="0"/>
          <w:i w:val="0"/>
          <w:color w:val="1A1A1A"/>
          <w:sz w:val="24"/>
        </w:rPr>
        <w:t>[номер]</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регистрации]</w:t>
      </w:r>
      <w:r>
        <w:rPr>
          <w:rFonts w:ascii="Times New Roman" w:hAnsi="Times New Roman" w:eastAsia="Times New Roman"/>
          <w:b w:val="0"/>
          <w:i w:val="0"/>
          <w:color w:val="1A1A1A"/>
          <w:sz w:val="24"/>
        </w:rPr>
        <w:t xml:space="preserve">, тел.: </w:t>
      </w:r>
      <w:r>
        <w:rPr>
          <w:rFonts w:ascii="Times New Roman" w:hAnsi="Times New Roman" w:eastAsia="Times New Roman"/>
          <w:b w:val="0"/>
          <w:i w:val="0"/>
          <w:color w:val="1A1A1A"/>
          <w:sz w:val="24"/>
        </w:rPr>
        <w:t>[номер телефона]</w:t>
      </w:r>
      <w:r>
        <w:rPr>
          <w:rFonts w:ascii="Times New Roman" w:hAnsi="Times New Roman" w:eastAsia="Times New Roman"/>
          <w:b w:val="0"/>
          <w:i w:val="0"/>
          <w:color w:val="1A1A1A"/>
          <w:sz w:val="24"/>
        </w:rPr>
        <w:t xml:space="preserve">, эл. почта: </w:t>
      </w:r>
      <w:r>
        <w:rPr>
          <w:rFonts w:ascii="Times New Roman" w:hAnsi="Times New Roman" w:eastAsia="Times New Roman"/>
          <w:b w:val="0"/>
          <w:i w:val="0"/>
          <w:color w:val="1A1A1A"/>
          <w:sz w:val="24"/>
        </w:rPr>
        <w:t>[адрес]</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Ответчик:</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[полное наименование управляющей организации]</w:t>
      </w:r>
    </w:p>
    <w:p>
      <w:pPr>
        <w:spacing w:before="0" w:after="20" w:line="240" w:lineRule="auto"/>
        <w:ind w:left="4819"/>
        <w:jc w:val="left"/>
      </w:pPr>
      <w:r>
        <w:rPr>
          <w:rFonts w:ascii="Times New Roman" w:hAnsi="Times New Roman" w:eastAsia="Times New Roman"/>
          <w:b w:val="0"/>
          <w:i w:val="0"/>
          <w:color w:val="1A1A1A"/>
          <w:sz w:val="24"/>
        </w:rPr>
        <w:t xml:space="preserve">ИНН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ОГРН </w:t>
      </w:r>
      <w:r>
        <w:rPr>
          <w:rFonts w:ascii="Times New Roman" w:hAnsi="Times New Roman" w:eastAsia="Times New Roman"/>
          <w:b w:val="0"/>
          <w:i w:val="0"/>
          <w:color w:val="1A1A1A"/>
          <w:sz w:val="24"/>
        </w:rPr>
        <w:t>[номер]</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[юридический адрес]</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Цена иска: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ущерба]</w:t>
      </w:r>
      <w:r>
        <w:rPr>
          <w:rFonts w:ascii="Times New Roman" w:hAnsi="Times New Roman" w:eastAsia="Times New Roman"/>
          <w:b w:val="0"/>
          <w:i w:val="0"/>
          <w:color w:val="1A1A1A"/>
          <w:sz w:val="24"/>
        </w:rPr>
        <w:t xml:space="preserve"> руб.</w:t>
      </w:r>
    </w:p>
    <w:p>
      <w:pPr>
        <w:spacing w:before="0" w:after="20" w:line="240" w:lineRule="auto"/>
        <w:ind w:left="4819"/>
        <w:jc w:val="left"/>
      </w:pPr>
      <w:r>
        <w:rPr>
          <w:rFonts w:ascii="Times New Roman" w:hAnsi="Times New Roman" w:eastAsia="Times New Roman"/>
          <w:b/>
          <w:i w:val="0"/>
          <w:color w:val="1A1A1A"/>
          <w:sz w:val="24"/>
        </w:rPr>
        <w:t>Госпошлина:</w:t>
      </w:r>
      <w:r>
        <w:rPr>
          <w:rFonts w:ascii="Times New Roman" w:hAnsi="Times New Roman" w:eastAsia="Times New Roman"/>
          <w:b w:val="0"/>
          <w:i w:val="0"/>
          <w:color w:val="1A1A1A"/>
          <w:sz w:val="24"/>
        </w:rPr>
        <w:t xml:space="preserve"> не уплачивается (подп. 4 п. 2, п. 3 ст. 333.36 НК РФ)</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Исковое заявление</w:t>
      </w:r>
    </w:p>
    <w:p>
      <w:pPr>
        <w:spacing w:before="0" w:after="80" w:line="240" w:lineRule="auto"/>
        <w:jc w:val="center"/>
      </w:pPr>
      <w:r>
        <w:rPr>
          <w:rFonts w:ascii="Times New Roman" w:hAnsi="Times New Roman" w:eastAsia="Times New Roman"/>
          <w:b w:val="0"/>
          <w:i/>
          <w:color w:val="1A1A1A"/>
          <w:sz w:val="24"/>
        </w:rPr>
        <w:t>о возмещении ущерба, причинённого автомобилю падением дерева</w:t>
      </w:r>
    </w:p>
    <w:p>
      <w:pPr>
        <w:spacing w:before="0" w:after="280" w:line="144" w:lineRule="auto"/>
        <w:jc w:val="center"/>
      </w:pPr>
      <w:r>
        <w:rPr>
          <w:rFonts w:ascii="Times New Roman" w:hAnsi="Times New Roman" w:eastAsia="Times New Roman"/>
          <w:color w:val="000000"/>
          <w:sz w:val="18"/>
        </w:rPr>
        <w:t>━━━━━━</w:t>
      </w:r>
    </w:p>
    <w:p>
      <w:pPr>
        <w:spacing w:before="0" w:after="120" w:line="276" w:lineRule="auto"/>
        <w:ind w:firstLine="709"/>
        <w:jc w:val="both"/>
      </w:pPr>
      <w:r>
        <w:rPr>
          <w:rFonts w:ascii="Times New Roman" w:hAnsi="Times New Roman" w:eastAsia="Times New Roman"/>
          <w:b w:val="0"/>
          <w:i w:val="0"/>
          <w:color w:val="1A1A1A"/>
          <w:sz w:val="24"/>
        </w:rPr>
        <w:t xml:space="preserve">Мне на праве собственности принадлежит автомобиль </w:t>
      </w:r>
      <w:r>
        <w:rPr>
          <w:rFonts w:ascii="Times New Roman" w:hAnsi="Times New Roman" w:eastAsia="Times New Roman"/>
          <w:b w:val="0"/>
          <w:i w:val="0"/>
          <w:color w:val="1A1A1A"/>
          <w:sz w:val="24"/>
        </w:rPr>
        <w:t>[марка, модель]</w:t>
      </w:r>
      <w:r>
        <w:rPr>
          <w:rFonts w:ascii="Times New Roman" w:hAnsi="Times New Roman" w:eastAsia="Times New Roman"/>
          <w:b w:val="0"/>
          <w:i w:val="0"/>
          <w:color w:val="1A1A1A"/>
          <w:sz w:val="24"/>
        </w:rPr>
        <w:t xml:space="preserve">, государственный регистрационный знак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что подтверждается свидетельством о регистрации транспортного средства </w:t>
      </w:r>
      <w:r>
        <w:rPr>
          <w:rFonts w:ascii="Times New Roman" w:hAnsi="Times New Roman" w:eastAsia="Times New Roman"/>
          <w:b w:val="0"/>
          <w:i w:val="0"/>
          <w:color w:val="1A1A1A"/>
          <w:sz w:val="24"/>
        </w:rPr>
        <w:t>[серия и номер]</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 xml:space="preserve">Я проживаю в многоквартирном доме по адресу: </w:t>
      </w:r>
      <w:r>
        <w:rPr>
          <w:rFonts w:ascii="Times New Roman" w:hAnsi="Times New Roman" w:eastAsia="Times New Roman"/>
          <w:b w:val="0"/>
          <w:i w:val="0"/>
          <w:color w:val="1A1A1A"/>
          <w:sz w:val="24"/>
        </w:rPr>
        <w:t>[адрес дома]</w:t>
      </w:r>
      <w:r>
        <w:rPr>
          <w:rFonts w:ascii="Times New Roman" w:hAnsi="Times New Roman" w:eastAsia="Times New Roman"/>
          <w:b w:val="0"/>
          <w:i w:val="0"/>
          <w:color w:val="1A1A1A"/>
          <w:sz w:val="24"/>
        </w:rPr>
        <w:t xml:space="preserve">, управление которым осуществляет ответчик на основании договора управления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около </w:t>
      </w:r>
      <w:r>
        <w:rPr>
          <w:rFonts w:ascii="Times New Roman" w:hAnsi="Times New Roman" w:eastAsia="Times New Roman"/>
          <w:b w:val="0"/>
          <w:i w:val="0"/>
          <w:color w:val="1A1A1A"/>
          <w:sz w:val="24"/>
        </w:rPr>
        <w:t>[время]</w:t>
      </w:r>
      <w:r>
        <w:rPr>
          <w:rFonts w:ascii="Times New Roman" w:hAnsi="Times New Roman" w:eastAsia="Times New Roman"/>
          <w:b w:val="0"/>
          <w:i w:val="0"/>
          <w:color w:val="1A1A1A"/>
          <w:sz w:val="24"/>
        </w:rPr>
        <w:t xml:space="preserve"> на мой автомобиль, припаркованный во дворе дома по адресу: </w:t>
      </w:r>
      <w:r>
        <w:rPr>
          <w:rFonts w:ascii="Times New Roman" w:hAnsi="Times New Roman" w:eastAsia="Times New Roman"/>
          <w:b w:val="0"/>
          <w:i w:val="0"/>
          <w:color w:val="1A1A1A"/>
          <w:sz w:val="24"/>
        </w:rPr>
        <w:t>[адрес]</w:t>
      </w:r>
      <w:r>
        <w:rPr>
          <w:rFonts w:ascii="Times New Roman" w:hAnsi="Times New Roman" w:eastAsia="Times New Roman"/>
          <w:b w:val="0"/>
          <w:i w:val="0"/>
          <w:color w:val="1A1A1A"/>
          <w:sz w:val="24"/>
        </w:rPr>
        <w:t>, упало дерево (</w:t>
      </w:r>
      <w:r>
        <w:rPr>
          <w:rFonts w:ascii="Times New Roman" w:hAnsi="Times New Roman" w:eastAsia="Times New Roman"/>
          <w:b w:val="0"/>
          <w:i w:val="0"/>
          <w:color w:val="1A1A1A"/>
          <w:sz w:val="24"/>
        </w:rPr>
        <w:t>[порода дерева, если известна]</w:t>
      </w:r>
      <w:r>
        <w:rPr>
          <w:rFonts w:ascii="Times New Roman" w:hAnsi="Times New Roman" w:eastAsia="Times New Roman"/>
          <w:b w:val="0"/>
          <w:i w:val="0"/>
          <w:color w:val="1A1A1A"/>
          <w:sz w:val="24"/>
        </w:rPr>
        <w:t xml:space="preserve">), произраставшее на придомовой территории. В результате автомобилю причинены механические повреждения: </w:t>
      </w:r>
      <w:r>
        <w:rPr>
          <w:rFonts w:ascii="Times New Roman" w:hAnsi="Times New Roman" w:eastAsia="Times New Roman"/>
          <w:b w:val="0"/>
          <w:i w:val="0"/>
          <w:color w:val="1A1A1A"/>
          <w:sz w:val="24"/>
        </w:rPr>
        <w:t>[перечислите основные повреждения, например: деформация крыши, капота, разбито лобовое стекло]</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 xml:space="preserve">По факту происшествия я обратился(ась) в полицию. Сообщение зарегистрировано в КУСП </w:t>
      </w:r>
      <w:r>
        <w:rPr>
          <w:rFonts w:ascii="Times New Roman" w:hAnsi="Times New Roman" w:eastAsia="Times New Roman"/>
          <w:b w:val="0"/>
          <w:i w:val="0"/>
          <w:color w:val="1A1A1A"/>
          <w:sz w:val="24"/>
        </w:rPr>
        <w:t>[наименование отдела полиции]</w:t>
      </w:r>
      <w:r>
        <w:rPr>
          <w:rFonts w:ascii="Times New Roman" w:hAnsi="Times New Roman" w:eastAsia="Times New Roman"/>
          <w:b w:val="0"/>
          <w:i w:val="0"/>
          <w:color w:val="1A1A1A"/>
          <w:sz w:val="24"/>
        </w:rPr>
        <w:t xml:space="preserve"> под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составлен протокол осмотра места происшествия. Постановлением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в возбуждении уголовного дела отказано, факт повреждения автомобиля в результате падения дерева установлен.</w:t>
      </w:r>
    </w:p>
    <w:p>
      <w:pPr>
        <w:spacing w:before="0" w:after="120" w:line="276" w:lineRule="auto"/>
        <w:ind w:firstLine="709"/>
        <w:jc w:val="both"/>
      </w:pPr>
      <w:r>
        <w:rPr>
          <w:rFonts w:ascii="Times New Roman" w:hAnsi="Times New Roman" w:eastAsia="Times New Roman"/>
          <w:b w:val="0"/>
          <w:i w:val="0"/>
          <w:color w:val="1A1A1A"/>
          <w:sz w:val="24"/>
        </w:rPr>
        <w:t xml:space="preserve">Дерево произрастало на земельном участке с кадастровым номером </w:t>
      </w:r>
      <w:r>
        <w:rPr>
          <w:rFonts w:ascii="Times New Roman" w:hAnsi="Times New Roman" w:eastAsia="Times New Roman"/>
          <w:b w:val="0"/>
          <w:i w:val="0"/>
          <w:color w:val="1A1A1A"/>
          <w:sz w:val="24"/>
        </w:rPr>
        <w:t>[кадастровый номер]</w:t>
      </w:r>
      <w:r>
        <w:rPr>
          <w:rFonts w:ascii="Times New Roman" w:hAnsi="Times New Roman" w:eastAsia="Times New Roman"/>
          <w:b w:val="0"/>
          <w:i w:val="0"/>
          <w:color w:val="1A1A1A"/>
          <w:sz w:val="24"/>
        </w:rPr>
        <w:t xml:space="preserve">, сформированном для эксплуатации многоквартирного дома. По данным </w:t>
      </w:r>
      <w:r>
        <w:rPr>
          <w:rFonts w:ascii="Times New Roman" w:hAnsi="Times New Roman" w:eastAsia="Times New Roman"/>
          <w:b w:val="0"/>
          <w:i w:val="0"/>
          <w:color w:val="1A1A1A"/>
          <w:sz w:val="24"/>
        </w:rPr>
        <w:t>[наименование центра по гидрометеорологии]</w:t>
      </w:r>
      <w:r>
        <w:rPr>
          <w:rFonts w:ascii="Times New Roman" w:hAnsi="Times New Roman" w:eastAsia="Times New Roman"/>
          <w:b w:val="0"/>
          <w:i w:val="0"/>
          <w:color w:val="1A1A1A"/>
          <w:sz w:val="24"/>
        </w:rPr>
        <w:t xml:space="preserve">, максимальная скорость ветра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составляла </w:t>
      </w:r>
      <w:r>
        <w:rPr>
          <w:rFonts w:ascii="Times New Roman" w:hAnsi="Times New Roman" w:eastAsia="Times New Roman"/>
          <w:b w:val="0"/>
          <w:i w:val="0"/>
          <w:color w:val="1A1A1A"/>
          <w:sz w:val="24"/>
        </w:rPr>
        <w:t>[значение]</w:t>
      </w:r>
      <w:r>
        <w:rPr>
          <w:rFonts w:ascii="Times New Roman" w:hAnsi="Times New Roman" w:eastAsia="Times New Roman"/>
          <w:b w:val="0"/>
          <w:i w:val="0"/>
          <w:color w:val="1A1A1A"/>
          <w:sz w:val="24"/>
        </w:rPr>
        <w:t xml:space="preserve"> м/с, что не является опасным природным явлением.</w:t>
      </w:r>
    </w:p>
    <w:p>
      <w:pPr>
        <w:spacing w:before="0" w:after="120" w:line="276" w:lineRule="auto"/>
        <w:ind w:firstLine="709"/>
        <w:jc w:val="both"/>
      </w:pPr>
      <w:r>
        <w:rPr>
          <w:rFonts w:ascii="Times New Roman" w:hAnsi="Times New Roman" w:eastAsia="Times New Roman"/>
          <w:b w:val="0"/>
          <w:i w:val="0"/>
          <w:color w:val="1A1A1A"/>
          <w:sz w:val="24"/>
        </w:rPr>
        <w:t xml:space="preserve">Согласно заключению </w:t>
      </w:r>
      <w:r>
        <w:rPr>
          <w:rFonts w:ascii="Times New Roman" w:hAnsi="Times New Roman" w:eastAsia="Times New Roman"/>
          <w:b w:val="0"/>
          <w:i w:val="0"/>
          <w:color w:val="1A1A1A"/>
          <w:sz w:val="24"/>
        </w:rPr>
        <w:t>[наименование эксперта или организации]</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стоимость восстановительного ремонта автомобиля без учёта износа составляет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 утрата товарной стоимости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 Ответчик был приглашён на осмотр автомобиля </w:t>
      </w:r>
      <w:r>
        <w:rPr>
          <w:rFonts w:ascii="Times New Roman" w:hAnsi="Times New Roman" w:eastAsia="Times New Roman"/>
          <w:b w:val="0"/>
          <w:i w:val="0"/>
          <w:color w:val="1A1A1A"/>
          <w:sz w:val="24"/>
        </w:rPr>
        <w:t>[способ и дата уведомления]</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я направил(а) ответчику претензию о возмещении ущерба. Претензия получена ответчиком </w:t>
      </w:r>
      <w:r>
        <w:rPr>
          <w:rFonts w:ascii="Times New Roman" w:hAnsi="Times New Roman" w:eastAsia="Times New Roman"/>
          <w:b w:val="0"/>
          <w:i w:val="0"/>
          <w:color w:val="1A1A1A"/>
          <w:sz w:val="24"/>
        </w:rPr>
        <w:t>[дата получения]</w:t>
      </w:r>
      <w:r>
        <w:rPr>
          <w:rFonts w:ascii="Times New Roman" w:hAnsi="Times New Roman" w:eastAsia="Times New Roman"/>
          <w:b w:val="0"/>
          <w:i w:val="0"/>
          <w:color w:val="1A1A1A"/>
          <w:sz w:val="24"/>
        </w:rPr>
        <w:t>, однако ущерб в добровольном порядке не возмещён.</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Правовое обоснование</w:t>
      </w:r>
    </w:p>
    <w:p>
      <w:pPr>
        <w:spacing w:before="0" w:after="120" w:line="276" w:lineRule="auto"/>
        <w:ind w:firstLine="709"/>
        <w:jc w:val="both"/>
      </w:pPr>
      <w:r>
        <w:rPr>
          <w:rFonts w:ascii="Times New Roman" w:hAnsi="Times New Roman" w:eastAsia="Times New Roman"/>
          <w:b w:val="0"/>
          <w:i w:val="0"/>
          <w:color w:val="1A1A1A"/>
          <w:sz w:val="24"/>
        </w:rPr>
        <w:t>Земельный участок, на котором расположен многоквартирный дом, с элементами озеленения и благоустройства входит в состав общего имущества собственников помещений (п. 4 ч. 1 ст. 36 ЖК РФ, Правила содержания общего имущества в многоквартирном доме, утверждённые постановлением Правительства РФ от 13.08.2006 № 491). Управляющая организация отвечает перед собственниками за надлежащее содержание общего имущества (ч. 2.3 ст. 161 ЖК РФ), в том числе за своевременный осмотр, обрезку и удаление аварийных деревьев.</w:t>
      </w:r>
    </w:p>
    <w:p>
      <w:pPr>
        <w:spacing w:before="0" w:after="120" w:line="276" w:lineRule="auto"/>
        <w:ind w:firstLine="709"/>
        <w:jc w:val="both"/>
      </w:pPr>
      <w:r>
        <w:rPr>
          <w:rFonts w:ascii="Times New Roman" w:hAnsi="Times New Roman" w:eastAsia="Times New Roman"/>
          <w:b w:val="0"/>
          <w:i w:val="0"/>
          <w:color w:val="1A1A1A"/>
          <w:sz w:val="24"/>
        </w:rPr>
        <w:t>В силу ст. 15 и 1064 ГК РФ вред, причинённый имуществу гражданина, подлежит возмещению в полном объёме лицом, причинившим вред. Лицо освобождается от возмещения, если докажет, что вред причинён не по его вине. Бремя доказывания отсутствия вины лежит на ответчике (определение Судебной коллегии по гражданским делам Верховного Суда РФ от 06.08.2019 № 5-КГ19-104).</w:t>
      </w:r>
    </w:p>
    <w:p>
      <w:pPr>
        <w:spacing w:before="0" w:after="120" w:line="276" w:lineRule="auto"/>
        <w:ind w:firstLine="709"/>
        <w:jc w:val="both"/>
      </w:pPr>
      <w:r>
        <w:rPr>
          <w:rFonts w:ascii="Times New Roman" w:hAnsi="Times New Roman" w:eastAsia="Times New Roman"/>
          <w:b w:val="0"/>
          <w:i w:val="0"/>
          <w:color w:val="1A1A1A"/>
          <w:sz w:val="24"/>
        </w:rPr>
        <w:t>Отношения между мной как собственником помещения и ответчиком регулируются Законом РФ от 07.02.1992 № 2300-1 «О защите прав потребителей». Вред, причинённый имуществу потребителя вследствие недостатков услуги, подлежит возмещению исполнителем (ст. 14 Закона). Нарушение прав потребителя является основанием для компенсации морального вреда (ст. 15 Закона), а за отказ добровольно удовлетворить требования потребителя с исполнителя взыскивается штраф в размере 50 % от присуждённой суммы (п. 6 ст. 13 Закона).</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Расчёт требований</w:t>
      </w:r>
    </w:p>
    <w:tbl>
      <w:tblPr>
        <w:tblStyle w:val="TableGrid"/>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677"/>
        <w:gridCol w:w="4677"/>
      </w:tblGrid>
      <w:tr>
        <w:trPr>
          <w:cantSplit/>
        </w:trPr>
        <w:tc>
          <w:tcPr>
            <w:tcW w:type="dxa" w:w="4677"/>
          </w:tcPr>
          <w:p>
            <w:pPr>
              <w:keepNext/>
              <w:spacing w:before="0" w:after="20" w:line="240" w:lineRule="auto"/>
              <w:jc w:val="left"/>
            </w:pPr>
            <w:r/>
            <w:r>
              <w:rPr>
                <w:rFonts w:ascii="Times New Roman" w:hAnsi="Times New Roman" w:eastAsia="Times New Roman"/>
                <w:b/>
                <w:i w:val="0"/>
                <w:color w:val="1A1A1A"/>
                <w:sz w:val="22"/>
              </w:rPr>
              <w:t>Требование</w:t>
            </w:r>
          </w:p>
        </w:tc>
        <w:tc>
          <w:tcPr>
            <w:tcW w:type="dxa" w:w="4677"/>
          </w:tcPr>
          <w:p>
            <w:pPr>
              <w:keepNext/>
              <w:spacing w:before="0" w:after="20" w:line="240" w:lineRule="auto"/>
              <w:jc w:val="left"/>
            </w:pPr>
            <w:r/>
            <w:r>
              <w:rPr>
                <w:rFonts w:ascii="Times New Roman" w:hAnsi="Times New Roman" w:eastAsia="Times New Roman"/>
                <w:b/>
                <w:i w:val="0"/>
                <w:color w:val="1A1A1A"/>
                <w:sz w:val="22"/>
              </w:rPr>
              <w:t>Сумма, руб.</w:t>
            </w:r>
          </w:p>
        </w:tc>
      </w:tr>
      <w:tr>
        <w:trPr>
          <w:cantSplit/>
        </w:trPr>
        <w:tc>
          <w:tcPr>
            <w:tcW w:type="dxa" w:w="4677"/>
          </w:tcPr>
          <w:p>
            <w:pPr>
              <w:keepNext/>
              <w:spacing w:before="0" w:after="20" w:line="240" w:lineRule="auto"/>
              <w:jc w:val="left"/>
            </w:pPr>
            <w:r/>
            <w:r>
              <w:rPr>
                <w:rFonts w:ascii="Times New Roman" w:hAnsi="Times New Roman" w:eastAsia="Times New Roman"/>
                <w:b w:val="0"/>
                <w:i w:val="0"/>
                <w:color w:val="1A1A1A"/>
                <w:sz w:val="22"/>
              </w:rPr>
              <w:t>Стоимость восстановительного ремонта без учёта износа</w:t>
            </w:r>
          </w:p>
        </w:tc>
        <w:tc>
          <w:tcPr>
            <w:tcW w:type="dxa" w:w="4677"/>
          </w:tcPr>
          <w:p>
            <w:pPr>
              <w:keepNext/>
              <w:spacing w:before="0" w:after="20" w:line="240" w:lineRule="auto"/>
              <w:jc w:val="left"/>
            </w:pPr>
            <w:r/>
            <w:r>
              <w:rPr>
                <w:rFonts w:ascii="Times New Roman" w:hAnsi="Times New Roman" w:eastAsia="Times New Roman"/>
                <w:b w:val="0"/>
                <w:i w:val="0"/>
                <w:color w:val="1A1A1A"/>
                <w:sz w:val="22"/>
              </w:rPr>
              <w:t>[сумма]</w:t>
            </w:r>
          </w:p>
        </w:tc>
      </w:tr>
      <w:tr>
        <w:trPr>
          <w:cantSplit/>
        </w:trPr>
        <w:tc>
          <w:tcPr>
            <w:tcW w:type="dxa" w:w="4677"/>
          </w:tcPr>
          <w:p>
            <w:pPr>
              <w:keepNext/>
              <w:spacing w:before="0" w:after="20" w:line="240" w:lineRule="auto"/>
              <w:jc w:val="left"/>
            </w:pPr>
            <w:r/>
            <w:r>
              <w:rPr>
                <w:rFonts w:ascii="Times New Roman" w:hAnsi="Times New Roman" w:eastAsia="Times New Roman"/>
                <w:b w:val="0"/>
                <w:i w:val="0"/>
                <w:color w:val="1A1A1A"/>
                <w:sz w:val="22"/>
              </w:rPr>
              <w:t>Утрата товарной стоимости</w:t>
            </w:r>
          </w:p>
        </w:tc>
        <w:tc>
          <w:tcPr>
            <w:tcW w:type="dxa" w:w="4677"/>
          </w:tcPr>
          <w:p>
            <w:pPr>
              <w:keepNext/>
              <w:spacing w:before="0" w:after="20" w:line="240" w:lineRule="auto"/>
              <w:jc w:val="left"/>
            </w:pPr>
            <w:r/>
            <w:r>
              <w:rPr>
                <w:rFonts w:ascii="Times New Roman" w:hAnsi="Times New Roman" w:eastAsia="Times New Roman"/>
                <w:b w:val="0"/>
                <w:i w:val="0"/>
                <w:color w:val="1A1A1A"/>
                <w:sz w:val="22"/>
              </w:rPr>
              <w:t>[сумма]</w:t>
            </w:r>
          </w:p>
        </w:tc>
      </w:tr>
      <w:tr>
        <w:trPr>
          <w:cantSplit/>
        </w:trPr>
        <w:tc>
          <w:tcPr>
            <w:tcW w:type="dxa" w:w="4677"/>
          </w:tcPr>
          <w:p>
            <w:pPr>
              <w:keepNext/>
              <w:spacing w:before="0" w:after="20" w:line="240" w:lineRule="auto"/>
              <w:jc w:val="left"/>
            </w:pPr>
            <w:r/>
            <w:r>
              <w:rPr>
                <w:rFonts w:ascii="Times New Roman" w:hAnsi="Times New Roman" w:eastAsia="Times New Roman"/>
                <w:b w:val="0"/>
                <w:i w:val="0"/>
                <w:color w:val="1A1A1A"/>
                <w:sz w:val="22"/>
              </w:rPr>
              <w:t>Расходы на эвакуацию автомобиля</w:t>
            </w:r>
          </w:p>
        </w:tc>
        <w:tc>
          <w:tcPr>
            <w:tcW w:type="dxa" w:w="4677"/>
          </w:tcPr>
          <w:p>
            <w:pPr>
              <w:keepNext/>
              <w:spacing w:before="0" w:after="20" w:line="240" w:lineRule="auto"/>
              <w:jc w:val="left"/>
            </w:pPr>
            <w:r/>
            <w:r>
              <w:rPr>
                <w:rFonts w:ascii="Times New Roman" w:hAnsi="Times New Roman" w:eastAsia="Times New Roman"/>
                <w:b w:val="0"/>
                <w:i w:val="0"/>
                <w:color w:val="1A1A1A"/>
                <w:sz w:val="22"/>
              </w:rPr>
              <w:t>[сумма]</w:t>
            </w:r>
          </w:p>
        </w:tc>
      </w:tr>
      <w:tr>
        <w:trPr>
          <w:cantSplit/>
        </w:trPr>
        <w:tc>
          <w:tcPr>
            <w:tcW w:type="dxa" w:w="4677"/>
          </w:tcPr>
          <w:p>
            <w:pPr>
              <w:spacing w:before="0" w:after="20" w:line="240" w:lineRule="auto"/>
              <w:jc w:val="left"/>
            </w:pPr>
            <w:r/>
            <w:r>
              <w:rPr>
                <w:rFonts w:ascii="Times New Roman" w:hAnsi="Times New Roman" w:eastAsia="Times New Roman"/>
                <w:b/>
                <w:i w:val="0"/>
                <w:color w:val="1A1A1A"/>
                <w:sz w:val="22"/>
              </w:rPr>
              <w:t>Итого ущерб</w:t>
            </w:r>
          </w:p>
        </w:tc>
        <w:tc>
          <w:tcPr>
            <w:tcW w:type="dxa" w:w="4677"/>
          </w:tcPr>
          <w:p>
            <w:pPr>
              <w:spacing w:before="0" w:after="20" w:line="240" w:lineRule="auto"/>
              <w:jc w:val="left"/>
            </w:pPr>
            <w:r/>
            <w:r>
              <w:rPr>
                <w:rFonts w:ascii="Times New Roman" w:hAnsi="Times New Roman" w:eastAsia="Times New Roman"/>
                <w:b/>
                <w:i w:val="0"/>
                <w:color w:val="1A1A1A"/>
                <w:sz w:val="22"/>
              </w:rPr>
              <w:t>[сумма]</w:t>
            </w:r>
          </w:p>
        </w:tc>
      </w:tr>
    </w:tbl>
    <w:p>
      <w:pPr>
        <w:spacing w:before="0" w:after="80" w:line="276" w:lineRule="auto"/>
        <w:jc w:val="both"/>
      </w:pPr>
    </w:p>
    <w:p>
      <w:pPr>
        <w:spacing w:before="0" w:after="120" w:line="276" w:lineRule="auto"/>
        <w:ind w:firstLine="709"/>
        <w:jc w:val="both"/>
      </w:pPr>
      <w:r>
        <w:rPr>
          <w:rFonts w:ascii="Times New Roman" w:hAnsi="Times New Roman" w:eastAsia="Times New Roman"/>
          <w:b w:val="0"/>
          <w:i w:val="0"/>
          <w:color w:val="1A1A1A"/>
          <w:sz w:val="24"/>
        </w:rPr>
        <w:t xml:space="preserve">Кроме того, мною понесены расходы на оплату экспертизы в размере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 и на оплату юридических услуг в размере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 которые являются судебными издержками (ст. 94 ГПК РФ).</w:t>
      </w:r>
    </w:p>
    <w:p>
      <w:pPr>
        <w:spacing w:before="0" w:after="120" w:line="276" w:lineRule="auto"/>
        <w:ind w:firstLine="709"/>
        <w:jc w:val="both"/>
      </w:pPr>
      <w:r>
        <w:rPr>
          <w:rFonts w:ascii="Times New Roman" w:hAnsi="Times New Roman" w:eastAsia="Times New Roman"/>
          <w:b w:val="0"/>
          <w:i w:val="0"/>
          <w:color w:val="1A1A1A"/>
          <w:sz w:val="24"/>
        </w:rPr>
        <w:t xml:space="preserve">Причинённый мне моральный вред, выразившийся в </w:t>
      </w:r>
      <w:r>
        <w:rPr>
          <w:rFonts w:ascii="Times New Roman" w:hAnsi="Times New Roman" w:eastAsia="Times New Roman"/>
          <w:b w:val="0"/>
          <w:i w:val="0"/>
          <w:color w:val="1A1A1A"/>
          <w:sz w:val="24"/>
        </w:rPr>
        <w:t>[кратко: переживаниях, невозможности пользоваться автомобилем, необходимости тратить время на восстановление прав]</w:t>
      </w:r>
      <w:r>
        <w:rPr>
          <w:rFonts w:ascii="Times New Roman" w:hAnsi="Times New Roman" w:eastAsia="Times New Roman"/>
          <w:b w:val="0"/>
          <w:i w:val="0"/>
          <w:color w:val="1A1A1A"/>
          <w:sz w:val="24"/>
        </w:rPr>
        <w:t xml:space="preserve">, я оцениваю в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w:t>
      </w:r>
    </w:p>
    <w:p>
      <w:pPr>
        <w:spacing w:before="0" w:after="120" w:line="276" w:lineRule="auto"/>
        <w:ind w:firstLine="709"/>
        <w:jc w:val="both"/>
      </w:pPr>
      <w:r>
        <w:rPr>
          <w:rFonts w:ascii="Times New Roman" w:hAnsi="Times New Roman" w:eastAsia="Times New Roman"/>
          <w:b w:val="0"/>
          <w:i w:val="0"/>
          <w:color w:val="1A1A1A"/>
          <w:sz w:val="24"/>
        </w:rPr>
        <w:t>На основании изложенного, руководствуясь ст. 15, 1064 ГК РФ, ст. 36, 161 ЖК РФ, ст. 13–15 Закона РФ «О защите прав потребителей», ст. 131, 132 ГПК РФ,</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Прошу суд</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Взыскать с </w:t>
      </w:r>
      <w:r>
        <w:rPr>
          <w:rFonts w:ascii="Times New Roman" w:hAnsi="Times New Roman" w:eastAsia="Times New Roman"/>
          <w:b w:val="0"/>
          <w:i w:val="0"/>
          <w:color w:val="1A1A1A"/>
          <w:sz w:val="24"/>
        </w:rPr>
        <w:t>[наименование ответчика]</w:t>
      </w:r>
      <w:r>
        <w:rPr>
          <w:rFonts w:ascii="Times New Roman" w:hAnsi="Times New Roman" w:eastAsia="Times New Roman"/>
          <w:b w:val="0"/>
          <w:i w:val="0"/>
          <w:color w:val="1A1A1A"/>
          <w:sz w:val="24"/>
        </w:rPr>
        <w:t xml:space="preserve"> в мою пользу в возмещение ущерба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Взыскать с ответчика компенсацию морального вреда в размере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Взыскать с ответчика штраф в размере 50 % от суммы, присуждённой судом в мою пользу.</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 xml:space="preserve">Взыскать с ответчика судебные расходы: на оплату экспертизы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 на оплату юридических услуг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 почтовые расходы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Приложения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Документ, подтверждающий направление ответчику копии искового заявления с приложениями.</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Копия свидетельства о регистрации транспортного средства.</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Копия документа, подтверждающего право собственности на помещение в доме (выписка из ЕГРН).</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Копия постановления об отказе в возбуждении уголовного дела и протокола осмотра места происшествия.</w:t>
      </w:r>
    </w:p>
    <w:p>
      <w:pPr>
        <w:tabs>
          <w:tab w:pos="510" w:val="left"/>
        </w:tabs>
        <w:spacing w:before="0" w:after="80" w:line="276" w:lineRule="auto"/>
        <w:ind w:left="510" w:hanging="510"/>
        <w:jc w:val="both"/>
      </w:pPr>
      <w:r>
        <w:rPr>
          <w:rFonts w:ascii="Times New Roman" w:hAnsi="Times New Roman" w:eastAsia="Times New Roman"/>
          <w:b/>
          <w:color w:val="000000"/>
          <w:sz w:val="24"/>
        </w:rPr>
        <w:t>5.</w:t>
        <w:tab/>
      </w:r>
      <w:r>
        <w:rPr>
          <w:rFonts w:ascii="Times New Roman" w:hAnsi="Times New Roman" w:eastAsia="Times New Roman"/>
          <w:b w:val="0"/>
          <w:i w:val="0"/>
          <w:color w:val="1A1A1A"/>
          <w:sz w:val="24"/>
        </w:rPr>
        <w:t>Фотографии места происшествия и повреждений автомобиля.</w:t>
      </w:r>
    </w:p>
    <w:p>
      <w:pPr>
        <w:tabs>
          <w:tab w:pos="510" w:val="left"/>
        </w:tabs>
        <w:spacing w:before="0" w:after="80" w:line="276" w:lineRule="auto"/>
        <w:ind w:left="510" w:hanging="510"/>
        <w:jc w:val="both"/>
      </w:pPr>
      <w:r>
        <w:rPr>
          <w:rFonts w:ascii="Times New Roman" w:hAnsi="Times New Roman" w:eastAsia="Times New Roman"/>
          <w:b/>
          <w:color w:val="000000"/>
          <w:sz w:val="24"/>
        </w:rPr>
        <w:t>6.</w:t>
        <w:tab/>
      </w:r>
      <w:r>
        <w:rPr>
          <w:rFonts w:ascii="Times New Roman" w:hAnsi="Times New Roman" w:eastAsia="Times New Roman"/>
          <w:b w:val="0"/>
          <w:i w:val="0"/>
          <w:color w:val="1A1A1A"/>
          <w:sz w:val="24"/>
        </w:rPr>
        <w:t xml:space="preserve">Справка о погодных условиях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7.</w:t>
        <w:tab/>
      </w:r>
      <w:r>
        <w:rPr>
          <w:rFonts w:ascii="Times New Roman" w:hAnsi="Times New Roman" w:eastAsia="Times New Roman"/>
          <w:b w:val="0"/>
          <w:i w:val="0"/>
          <w:color w:val="1A1A1A"/>
          <w:sz w:val="24"/>
        </w:rPr>
        <w:t>Выписка из ЕГРН (сведения публичной кадастровой карты) о земельном участке.</w:t>
      </w:r>
    </w:p>
    <w:p>
      <w:pPr>
        <w:tabs>
          <w:tab w:pos="510" w:val="left"/>
        </w:tabs>
        <w:spacing w:before="0" w:after="80" w:line="276" w:lineRule="auto"/>
        <w:ind w:left="510" w:hanging="510"/>
        <w:jc w:val="both"/>
      </w:pPr>
      <w:r>
        <w:rPr>
          <w:rFonts w:ascii="Times New Roman" w:hAnsi="Times New Roman" w:eastAsia="Times New Roman"/>
          <w:b/>
          <w:color w:val="000000"/>
          <w:sz w:val="24"/>
        </w:rPr>
        <w:t>8.</w:t>
        <w:tab/>
      </w:r>
      <w:r>
        <w:rPr>
          <w:rFonts w:ascii="Times New Roman" w:hAnsi="Times New Roman" w:eastAsia="Times New Roman"/>
          <w:b w:val="0"/>
          <w:i w:val="0"/>
          <w:color w:val="1A1A1A"/>
          <w:sz w:val="24"/>
        </w:rPr>
        <w:t>Копия экспертного заключения о стоимости ремонта и документы об оплате экспертизы.</w:t>
      </w:r>
    </w:p>
    <w:p>
      <w:pPr>
        <w:tabs>
          <w:tab w:pos="510" w:val="left"/>
        </w:tabs>
        <w:spacing w:before="0" w:after="80" w:line="276" w:lineRule="auto"/>
        <w:ind w:left="510" w:hanging="510"/>
        <w:jc w:val="both"/>
      </w:pPr>
      <w:r>
        <w:rPr>
          <w:rFonts w:ascii="Times New Roman" w:hAnsi="Times New Roman" w:eastAsia="Times New Roman"/>
          <w:b/>
          <w:color w:val="000000"/>
          <w:sz w:val="24"/>
        </w:rPr>
        <w:t>9.</w:t>
        <w:tab/>
      </w:r>
      <w:r>
        <w:rPr>
          <w:rFonts w:ascii="Times New Roman" w:hAnsi="Times New Roman" w:eastAsia="Times New Roman"/>
          <w:b w:val="0"/>
          <w:i w:val="0"/>
          <w:color w:val="1A1A1A"/>
          <w:sz w:val="24"/>
        </w:rPr>
        <w:t>Копия уведомления ответчика об осмотре автомобиля.</w:t>
      </w:r>
    </w:p>
    <w:p>
      <w:pPr>
        <w:tabs>
          <w:tab w:pos="510" w:val="left"/>
        </w:tabs>
        <w:spacing w:before="0" w:after="80" w:line="276" w:lineRule="auto"/>
        <w:ind w:left="510" w:hanging="510"/>
        <w:jc w:val="both"/>
      </w:pPr>
      <w:r>
        <w:rPr>
          <w:rFonts w:ascii="Times New Roman" w:hAnsi="Times New Roman" w:eastAsia="Times New Roman"/>
          <w:b/>
          <w:color w:val="000000"/>
          <w:sz w:val="24"/>
        </w:rPr>
        <w:t>10.</w:t>
        <w:tab/>
      </w:r>
      <w:r>
        <w:rPr>
          <w:rFonts w:ascii="Times New Roman" w:hAnsi="Times New Roman" w:eastAsia="Times New Roman"/>
          <w:b w:val="0"/>
          <w:i w:val="0"/>
          <w:color w:val="1A1A1A"/>
          <w:sz w:val="24"/>
        </w:rPr>
        <w:t>Копия претензии и доказательства её направления.</w:t>
      </w:r>
    </w:p>
    <w:p>
      <w:pPr>
        <w:tabs>
          <w:tab w:pos="510" w:val="left"/>
        </w:tabs>
        <w:spacing w:before="0" w:after="80" w:line="276" w:lineRule="auto"/>
        <w:ind w:left="510" w:hanging="510"/>
        <w:jc w:val="both"/>
      </w:pPr>
      <w:r>
        <w:rPr>
          <w:rFonts w:ascii="Times New Roman" w:hAnsi="Times New Roman" w:eastAsia="Times New Roman"/>
          <w:b/>
          <w:color w:val="000000"/>
          <w:sz w:val="24"/>
        </w:rPr>
        <w:t>11.</w:t>
        <w:tab/>
      </w:r>
      <w:r>
        <w:rPr>
          <w:rFonts w:ascii="Times New Roman" w:hAnsi="Times New Roman" w:eastAsia="Times New Roman"/>
          <w:b w:val="0"/>
          <w:i w:val="0"/>
          <w:color w:val="1A1A1A"/>
          <w:sz w:val="24"/>
        </w:rPr>
        <w:t>Документы, подтверждающие расходы на эвакуацию и юридические услуги.</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Если сумма ущерба не превышает 50 000 руб., иск подаётся мировому судье. Иск к управляющей компании жилец вправе подать в суд по своему месту жительства (ч. 7 ст. 29 ГПК РФ).</w:t>
      </w:r>
    </w:p>
    <w:p>
      <w:pPr>
        <w:tabs>
          <w:tab w:pos="9354" w:val="right"/>
        </w:tabs>
        <w:spacing w:before="0" w:after="200" w:line="276" w:lineRule="auto"/>
        <w:jc w:val="left"/>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r>
        <w:tab/>
      </w: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[И. О. Фамилия]</w:t>
      </w:r>
      <w:r>
        <w:rPr>
          <w:rFonts w:ascii="Times New Roman" w:hAnsi="Times New Roman" w:eastAsia="Times New Roman"/>
          <w:b w:val="0"/>
          <w:i w:val="0"/>
          <w:color w:val="1A1A1A"/>
          <w:sz w:val="24"/>
        </w:rPr>
        <w:t xml:space="preserve"> /</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к управляющей компании о возмещении ущерба от падения дерева на автомобиль</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