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line="240" w:lineRule="auto"/>
        <w:ind w:left="4819"/>
        <w:jc w:val="left"/>
      </w:pPr>
      <w:r>
        <w:rPr>
          <w:rFonts w:ascii="Times New Roman" w:hAnsi="Times New Roman" w:eastAsia="Times New Roman"/>
          <w:b/>
          <w:i w:val="0"/>
          <w:color w:val="1A1A1A"/>
          <w:sz w:val="24"/>
        </w:rPr>
        <w:t>Кому:</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[полное наименование продавца: ООО «...» или ИП ...]</w:t>
      </w:r>
    </w:p>
    <w:p>
      <w:pPr>
        <w:spacing w:before="0" w:after="20" w:line="240" w:lineRule="auto"/>
        <w:ind w:left="4819"/>
        <w:jc w:val="left"/>
      </w:pPr>
      <w:r>
        <w:rPr>
          <w:rFonts w:ascii="Times New Roman" w:hAnsi="Times New Roman" w:eastAsia="Times New Roman"/>
          <w:b w:val="0"/>
          <w:i w:val="0"/>
          <w:color w:val="1A1A1A"/>
          <w:sz w:val="24"/>
        </w:rPr>
        <w:t xml:space="preserve">ИНН </w:t>
      </w:r>
      <w:r>
        <w:rPr>
          <w:rFonts w:ascii="Times New Roman" w:hAnsi="Times New Roman" w:eastAsia="Times New Roman"/>
          <w:b w:val="0"/>
          <w:i w:val="0"/>
          <w:color w:val="1A1A1A"/>
          <w:sz w:val="24"/>
        </w:rPr>
        <w:t>[ИНН продавца]</w:t>
      </w:r>
      <w:r>
        <w:rPr>
          <w:rFonts w:ascii="Times New Roman" w:hAnsi="Times New Roman" w:eastAsia="Times New Roman"/>
          <w:b w:val="0"/>
          <w:i w:val="0"/>
          <w:color w:val="1A1A1A"/>
          <w:sz w:val="24"/>
        </w:rPr>
        <w:t xml:space="preserve">, ОГРН </w:t>
      </w:r>
      <w:r>
        <w:rPr>
          <w:rFonts w:ascii="Times New Roman" w:hAnsi="Times New Roman" w:eastAsia="Times New Roman"/>
          <w:b w:val="0"/>
          <w:i w:val="0"/>
          <w:color w:val="1A1A1A"/>
          <w:sz w:val="24"/>
        </w:rPr>
        <w:t>[ОГРН или ОГРНИП]</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[юридический адрес продавца с индексом]</w:t>
      </w:r>
    </w:p>
    <w:p>
      <w:pPr>
        <w:spacing w:before="0" w:after="20" w:line="240" w:lineRule="auto"/>
        <w:ind w:left="4819"/>
        <w:jc w:val="left"/>
      </w:pPr>
      <w:r>
        <w:rPr>
          <w:rFonts w:ascii="Times New Roman" w:hAnsi="Times New Roman" w:eastAsia="Times New Roman"/>
          <w:b w:val="0"/>
          <w:i w:val="0"/>
          <w:color w:val="1A1A1A"/>
          <w:sz w:val="24"/>
        </w:rPr>
        <w:t xml:space="preserve">магазин: </w:t>
      </w:r>
      <w:r>
        <w:rPr>
          <w:rFonts w:ascii="Times New Roman" w:hAnsi="Times New Roman" w:eastAsia="Times New Roman"/>
          <w:b w:val="0"/>
          <w:i w:val="0"/>
          <w:color w:val="1A1A1A"/>
          <w:sz w:val="24"/>
        </w:rPr>
        <w:t>[адрес магазина, где куплено изделие]</w:t>
      </w:r>
    </w:p>
    <w:p>
      <w:pPr>
        <w:spacing w:before="0" w:after="40" w:line="276" w:lineRule="auto"/>
        <w:ind w:left="4819"/>
        <w:jc w:val="left"/>
      </w:pPr>
    </w:p>
    <w:p>
      <w:pPr>
        <w:spacing w:before="0" w:after="20" w:line="240" w:lineRule="auto"/>
        <w:ind w:left="4819"/>
        <w:jc w:val="left"/>
      </w:pPr>
      <w:r>
        <w:rPr>
          <w:rFonts w:ascii="Times New Roman" w:hAnsi="Times New Roman" w:eastAsia="Times New Roman"/>
          <w:b/>
          <w:i w:val="0"/>
          <w:color w:val="1A1A1A"/>
          <w:sz w:val="24"/>
        </w:rPr>
        <w:t>От кого:</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[ФИО полностью]</w:t>
      </w:r>
    </w:p>
    <w:p>
      <w:pPr>
        <w:spacing w:before="0" w:after="20" w:line="240" w:lineRule="auto"/>
        <w:ind w:left="4819"/>
        <w:jc w:val="left"/>
      </w:pPr>
      <w:r>
        <w:rPr>
          <w:rFonts w:ascii="Times New Roman" w:hAnsi="Times New Roman" w:eastAsia="Times New Roman"/>
          <w:b w:val="0"/>
          <w:i w:val="0"/>
          <w:color w:val="1A1A1A"/>
          <w:sz w:val="24"/>
        </w:rPr>
        <w:t xml:space="preserve">адрес: </w:t>
      </w:r>
      <w:r>
        <w:rPr>
          <w:rFonts w:ascii="Times New Roman" w:hAnsi="Times New Roman" w:eastAsia="Times New Roman"/>
          <w:b w:val="0"/>
          <w:i w:val="0"/>
          <w:color w:val="1A1A1A"/>
          <w:sz w:val="24"/>
        </w:rPr>
        <w:t>[почтовый адрес с индексом]</w:t>
      </w:r>
    </w:p>
    <w:p>
      <w:pPr>
        <w:spacing w:before="0" w:after="20" w:line="240" w:lineRule="auto"/>
        <w:ind w:left="4819"/>
        <w:jc w:val="left"/>
      </w:pPr>
      <w:r>
        <w:rPr>
          <w:rFonts w:ascii="Times New Roman" w:hAnsi="Times New Roman" w:eastAsia="Times New Roman"/>
          <w:b w:val="0"/>
          <w:i w:val="0"/>
          <w:color w:val="1A1A1A"/>
          <w:sz w:val="24"/>
        </w:rPr>
        <w:t xml:space="preserve">тел.: </w:t>
      </w:r>
      <w:r>
        <w:rPr>
          <w:rFonts w:ascii="Times New Roman" w:hAnsi="Times New Roman" w:eastAsia="Times New Roman"/>
          <w:b w:val="0"/>
          <w:i w:val="0"/>
          <w:color w:val="1A1A1A"/>
          <w:sz w:val="24"/>
        </w:rPr>
        <w:t>[номер телефона]</w:t>
      </w:r>
      <w:r>
        <w:rPr>
          <w:rFonts w:ascii="Times New Roman" w:hAnsi="Times New Roman" w:eastAsia="Times New Roman"/>
          <w:b w:val="0"/>
          <w:i w:val="0"/>
          <w:color w:val="1A1A1A"/>
          <w:sz w:val="24"/>
        </w:rPr>
        <w:t xml:space="preserve">, e-mail: </w:t>
      </w:r>
      <w:r>
        <w:rPr>
          <w:rFonts w:ascii="Times New Roman" w:hAnsi="Times New Roman" w:eastAsia="Times New Roman"/>
          <w:b w:val="0"/>
          <w:i w:val="0"/>
          <w:color w:val="1A1A1A"/>
          <w:sz w:val="24"/>
        </w:rPr>
        <w:t>[адрес электронной почты]</w:t>
      </w:r>
    </w:p>
    <w:p>
      <w:pPr>
        <w:spacing w:before="0" w:after="200" w:line="276" w:lineRule="auto"/>
        <w:jc w:val="both"/>
      </w:pPr>
    </w:p>
    <w:p>
      <w:pPr>
        <w:keepNext/>
        <w:spacing w:before="240" w:after="40" w:line="240" w:lineRule="auto"/>
        <w:jc w:val="center"/>
      </w:pPr>
      <w:r>
        <w:rPr>
          <w:rFonts w:ascii="Times New Roman" w:hAnsi="Times New Roman" w:eastAsia="Times New Roman"/>
          <w:b/>
          <w:caps/>
          <w:color w:val="000000"/>
          <w:sz w:val="30"/>
          <w:spacing w:val="30"/>
        </w:rPr>
        <w:t>Претензия</w:t>
      </w:r>
    </w:p>
    <w:p>
      <w:pPr>
        <w:spacing w:before="0" w:after="80" w:line="240" w:lineRule="auto"/>
        <w:jc w:val="center"/>
      </w:pPr>
      <w:r>
        <w:rPr>
          <w:rFonts w:ascii="Times New Roman" w:hAnsi="Times New Roman" w:eastAsia="Times New Roman"/>
          <w:b w:val="0"/>
          <w:i/>
          <w:color w:val="1A1A1A"/>
          <w:sz w:val="24"/>
        </w:rPr>
        <w:t>об отказе от договора купли-продажи ювелирного изделия ненадлежащего качества и возврате денег</w:t>
      </w:r>
    </w:p>
    <w:p>
      <w:pPr>
        <w:spacing w:before="0" w:after="280" w:line="144" w:lineRule="auto"/>
        <w:jc w:val="center"/>
      </w:pPr>
      <w:r>
        <w:rPr>
          <w:rFonts w:ascii="Times New Roman" w:hAnsi="Times New Roman" w:eastAsia="Times New Roman"/>
          <w:color w:val="000000"/>
          <w:sz w:val="18"/>
        </w:rPr>
        <w:t>━━━━━━</w:t>
      </w:r>
    </w:p>
    <w:p>
      <w:pPr>
        <w:tabs>
          <w:tab w:pos="9354" w:val="right"/>
        </w:tabs>
        <w:spacing w:before="0" w:after="200" w:line="276" w:lineRule="auto"/>
        <w:jc w:val="left"/>
      </w:pPr>
      <w:r>
        <w:rPr>
          <w:rFonts w:ascii="Times New Roman" w:hAnsi="Times New Roman" w:eastAsia="Times New Roman"/>
          <w:b w:val="0"/>
          <w:i w:val="0"/>
          <w:color w:val="1A1A1A"/>
          <w:sz w:val="24"/>
        </w:rPr>
        <w:t xml:space="preserve">г. </w:t>
      </w:r>
      <w:r>
        <w:rPr>
          <w:rFonts w:ascii="Times New Roman" w:hAnsi="Times New Roman" w:eastAsia="Times New Roman"/>
          <w:b w:val="0"/>
          <w:i w:val="0"/>
          <w:color w:val="1A1A1A"/>
          <w:sz w:val="24"/>
        </w:rPr>
        <w:t>[город]</w:t>
      </w:r>
      <w:r>
        <w:tab/>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г.</w:t>
      </w:r>
    </w:p>
    <w:p>
      <w:pPr>
        <w:spacing w:before="0" w:after="120" w:line="276" w:lineRule="auto"/>
        <w:ind w:firstLine="709"/>
        <w:jc w:val="both"/>
      </w:pPr>
      <w:r>
        <w:rPr>
          <w:rFonts w:ascii="Times New Roman" w:hAnsi="Times New Roman" w:eastAsia="Times New Roman"/>
          <w:b w:val="0"/>
          <w:i w:val="0"/>
          <w:color w:val="1A1A1A"/>
          <w:sz w:val="24"/>
        </w:rPr>
        <w:t>[Дата покупки]</w:t>
      </w:r>
      <w:r>
        <w:rPr>
          <w:rFonts w:ascii="Times New Roman" w:hAnsi="Times New Roman" w:eastAsia="Times New Roman"/>
          <w:b w:val="0"/>
          <w:i w:val="0"/>
          <w:color w:val="1A1A1A"/>
          <w:sz w:val="24"/>
        </w:rPr>
        <w:t xml:space="preserve"> в Вашем магазине по адресу: </w:t>
      </w:r>
      <w:r>
        <w:rPr>
          <w:rFonts w:ascii="Times New Roman" w:hAnsi="Times New Roman" w:eastAsia="Times New Roman"/>
          <w:b w:val="0"/>
          <w:i w:val="0"/>
          <w:color w:val="1A1A1A"/>
          <w:sz w:val="24"/>
        </w:rPr>
        <w:t>[адрес магазина]</w:t>
      </w:r>
      <w:r>
        <w:rPr>
          <w:rFonts w:ascii="Times New Roman" w:hAnsi="Times New Roman" w:eastAsia="Times New Roman"/>
          <w:b w:val="0"/>
          <w:i w:val="0"/>
          <w:color w:val="1A1A1A"/>
          <w:sz w:val="24"/>
        </w:rPr>
        <w:t xml:space="preserve"> я купил(а) ювелирное изделие: </w:t>
      </w:r>
      <w:r>
        <w:rPr>
          <w:rFonts w:ascii="Times New Roman" w:hAnsi="Times New Roman" w:eastAsia="Times New Roman"/>
          <w:b w:val="0"/>
          <w:i w:val="0"/>
          <w:color w:val="1A1A1A"/>
          <w:sz w:val="24"/>
        </w:rPr>
        <w:t>[наименование изделия, например: кольцо золотое с фианитами]</w:t>
      </w:r>
      <w:r>
        <w:rPr>
          <w:rFonts w:ascii="Times New Roman" w:hAnsi="Times New Roman" w:eastAsia="Times New Roman"/>
          <w:b w:val="0"/>
          <w:i w:val="0"/>
          <w:color w:val="1A1A1A"/>
          <w:sz w:val="24"/>
        </w:rPr>
        <w:t xml:space="preserve">, проба </w:t>
      </w:r>
      <w:r>
        <w:rPr>
          <w:rFonts w:ascii="Times New Roman" w:hAnsi="Times New Roman" w:eastAsia="Times New Roman"/>
          <w:b w:val="0"/>
          <w:i w:val="0"/>
          <w:color w:val="1A1A1A"/>
          <w:sz w:val="24"/>
        </w:rPr>
        <w:t>[проба]</w:t>
      </w:r>
      <w:r>
        <w:rPr>
          <w:rFonts w:ascii="Times New Roman" w:hAnsi="Times New Roman" w:eastAsia="Times New Roman"/>
          <w:b w:val="0"/>
          <w:i w:val="0"/>
          <w:color w:val="1A1A1A"/>
          <w:sz w:val="24"/>
        </w:rPr>
        <w:t xml:space="preserve">, масса </w:t>
      </w:r>
      <w:r>
        <w:rPr>
          <w:rFonts w:ascii="Times New Roman" w:hAnsi="Times New Roman" w:eastAsia="Times New Roman"/>
          <w:b w:val="0"/>
          <w:i w:val="0"/>
          <w:color w:val="1A1A1A"/>
          <w:sz w:val="24"/>
        </w:rPr>
        <w:t>[масса]</w:t>
      </w:r>
      <w:r>
        <w:rPr>
          <w:rFonts w:ascii="Times New Roman" w:hAnsi="Times New Roman" w:eastAsia="Times New Roman"/>
          <w:b w:val="0"/>
          <w:i w:val="0"/>
          <w:color w:val="1A1A1A"/>
          <w:sz w:val="24"/>
        </w:rPr>
        <w:t xml:space="preserve"> г, артикул </w:t>
      </w:r>
      <w:r>
        <w:rPr>
          <w:rFonts w:ascii="Times New Roman" w:hAnsi="Times New Roman" w:eastAsia="Times New Roman"/>
          <w:b w:val="0"/>
          <w:i w:val="0"/>
          <w:color w:val="1A1A1A"/>
          <w:sz w:val="24"/>
        </w:rPr>
        <w:t>[артикул]</w:t>
      </w:r>
      <w:r>
        <w:rPr>
          <w:rFonts w:ascii="Times New Roman" w:hAnsi="Times New Roman" w:eastAsia="Times New Roman"/>
          <w:b w:val="0"/>
          <w:i w:val="0"/>
          <w:color w:val="1A1A1A"/>
          <w:sz w:val="24"/>
        </w:rPr>
        <w:t xml:space="preserve">, уникальный идентификационный номер на бирке </w:t>
      </w:r>
      <w:r>
        <w:rPr>
          <w:rFonts w:ascii="Times New Roman" w:hAnsi="Times New Roman" w:eastAsia="Times New Roman"/>
          <w:b w:val="0"/>
          <w:i w:val="0"/>
          <w:color w:val="1A1A1A"/>
          <w:sz w:val="24"/>
        </w:rPr>
        <w:t>[номер УИН]</w:t>
      </w:r>
      <w:r>
        <w:rPr>
          <w:rFonts w:ascii="Times New Roman" w:hAnsi="Times New Roman" w:eastAsia="Times New Roman"/>
          <w:b w:val="0"/>
          <w:i w:val="0"/>
          <w:color w:val="1A1A1A"/>
          <w:sz w:val="24"/>
        </w:rPr>
        <w:t xml:space="preserve">, по цене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xml:space="preserve">) рублей. Покупка подтверждается кассовым чеком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 xml:space="preserve"> и биркой (ярлыком) изделия. Гарантийный срок на изделие составляет </w:t>
      </w:r>
      <w:r>
        <w:rPr>
          <w:rFonts w:ascii="Times New Roman" w:hAnsi="Times New Roman" w:eastAsia="Times New Roman"/>
          <w:b w:val="0"/>
          <w:i w:val="0"/>
          <w:color w:val="1A1A1A"/>
          <w:sz w:val="24"/>
        </w:rPr>
        <w:t>[гарантийный срок]</w:t>
      </w:r>
      <w:r>
        <w:rPr>
          <w:rFonts w:ascii="Times New Roman" w:hAnsi="Times New Roman" w:eastAsia="Times New Roman"/>
          <w:b w:val="0"/>
          <w:i w:val="0"/>
          <w:color w:val="1A1A1A"/>
          <w:sz w:val="24"/>
        </w:rPr>
        <w:t xml:space="preserve"> со дня покупки.</w:t>
      </w:r>
    </w:p>
    <w:p>
      <w:pPr>
        <w:spacing w:before="0" w:after="120" w:line="276" w:lineRule="auto"/>
        <w:ind w:firstLine="709"/>
        <w:jc w:val="both"/>
      </w:pPr>
      <w:r>
        <w:rPr>
          <w:rFonts w:ascii="Times New Roman" w:hAnsi="Times New Roman" w:eastAsia="Times New Roman"/>
          <w:b w:val="0"/>
          <w:i w:val="0"/>
          <w:color w:val="1A1A1A"/>
          <w:sz w:val="24"/>
        </w:rPr>
        <w:t>[Дата обнаружения]</w:t>
      </w:r>
      <w:r>
        <w:rPr>
          <w:rFonts w:ascii="Times New Roman" w:hAnsi="Times New Roman" w:eastAsia="Times New Roman"/>
          <w:b w:val="0"/>
          <w:i w:val="0"/>
          <w:color w:val="1A1A1A"/>
          <w:sz w:val="24"/>
        </w:rPr>
        <w:t xml:space="preserve">, то есть в пределах гарантийного срока, в изделии обнаружен недостаток: </w:t>
      </w:r>
      <w:r>
        <w:rPr>
          <w:rFonts w:ascii="Times New Roman" w:hAnsi="Times New Roman" w:eastAsia="Times New Roman"/>
          <w:b w:val="0"/>
          <w:i w:val="0"/>
          <w:color w:val="1A1A1A"/>
          <w:sz w:val="24"/>
        </w:rPr>
        <w:t>[описание недостатка, например: выпала вставка из закрепки]</w:t>
      </w:r>
      <w:r>
        <w:rPr>
          <w:rFonts w:ascii="Times New Roman" w:hAnsi="Times New Roman" w:eastAsia="Times New Roman"/>
          <w:b w:val="0"/>
          <w:i w:val="0"/>
          <w:color w:val="1A1A1A"/>
          <w:sz w:val="24"/>
        </w:rPr>
        <w:t>. Изделие использовалось по назначению, механическим воздействиям, сверх обычных при носке, не подвергалось.</w:t>
      </w:r>
    </w:p>
    <w:p>
      <w:pPr>
        <w:spacing w:before="0" w:after="120" w:line="276" w:lineRule="auto"/>
        <w:ind w:firstLine="709"/>
        <w:jc w:val="both"/>
      </w:pPr>
      <w:r>
        <w:rPr>
          <w:rFonts w:ascii="Times New Roman" w:hAnsi="Times New Roman" w:eastAsia="Times New Roman"/>
          <w:b w:val="0"/>
          <w:i w:val="0"/>
          <w:color w:val="1A1A1A"/>
          <w:sz w:val="24"/>
        </w:rPr>
        <w:t>Согласно пункту 1 статьи 18 Закона РФ от 07.02.1992 № 2300-1 «О защите прав потребителей» потребитель, которому продан товар с недостатками, если они не были оговорены продавцом, вправе отказаться от исполнения договора купли-продажи и потребовать возврата уплаченной за товар суммы. Ювелирное изделие не относится к технически сложным товарам, поэтому это право не зависит от существенности недостатка. В отношении товара, на который установлен гарантийный срок, продавец отвечает за недостатки, если не докажет, что они возникли после передачи товара вследствие нарушения правил его использования, хранения, действий третьих лиц или непреодолимой силы (пункт 6 статьи 18 Закона).</w:t>
      </w:r>
    </w:p>
    <w:p>
      <w:pPr>
        <w:spacing w:before="0" w:after="120" w:line="276" w:lineRule="auto"/>
        <w:ind w:firstLine="709"/>
        <w:jc w:val="both"/>
      </w:pPr>
      <w:r>
        <w:rPr>
          <w:rFonts w:ascii="Times New Roman" w:hAnsi="Times New Roman" w:eastAsia="Times New Roman"/>
          <w:b w:val="0"/>
          <w:i w:val="0"/>
          <w:color w:val="1A1A1A"/>
          <w:sz w:val="24"/>
        </w:rPr>
        <w:t>Включение ювелирных изделий в перечень товаров надлежащего качества, не подлежащих обмену, не ограничивает права покупателя при продаже изделия с недостатком.</w:t>
      </w:r>
    </w:p>
    <w:p>
      <w:pPr>
        <w:spacing w:before="0" w:after="120" w:line="276" w:lineRule="auto"/>
        <w:ind w:firstLine="709"/>
        <w:jc w:val="both"/>
      </w:pPr>
      <w:r>
        <w:rPr>
          <w:rFonts w:ascii="Times New Roman" w:hAnsi="Times New Roman" w:eastAsia="Times New Roman"/>
          <w:b w:val="0"/>
          <w:i w:val="0"/>
          <w:color w:val="1A1A1A"/>
          <w:sz w:val="24"/>
        </w:rPr>
        <w:t xml:space="preserve">На основании изложенного настоящим отказываюсь от исполнения договора купли-продажи и </w:t>
      </w:r>
      <w:r>
        <w:rPr>
          <w:rFonts w:ascii="Times New Roman" w:hAnsi="Times New Roman" w:eastAsia="Times New Roman"/>
          <w:b/>
          <w:i w:val="0"/>
          <w:color w:val="1A1A1A"/>
          <w:sz w:val="24"/>
        </w:rPr>
        <w:t>требую</w:t>
      </w:r>
      <w:r>
        <w:rPr>
          <w:rFonts w:ascii="Times New Roman" w:hAnsi="Times New Roman" w:eastAsia="Times New Roman"/>
          <w:b w:val="0"/>
          <w:i w:val="0"/>
          <w:color w:val="1A1A1A"/>
          <w:sz w:val="24"/>
        </w:rPr>
        <w:t xml:space="preserve"> в течение 10 (десяти) дней со дня получения претензии вернуть уплаченную за изделие сумму </w:t>
      </w:r>
      <w:r>
        <w:rPr>
          <w:rFonts w:ascii="Times New Roman" w:hAnsi="Times New Roman" w:eastAsia="Times New Roman"/>
          <w:b w:val="0"/>
          <w:i w:val="0"/>
          <w:color w:val="1A1A1A"/>
          <w:sz w:val="24"/>
        </w:rPr>
        <w:t>[сумма цифрами]</w:t>
      </w:r>
      <w:r>
        <w:rPr>
          <w:rFonts w:ascii="Times New Roman" w:hAnsi="Times New Roman" w:eastAsia="Times New Roman"/>
          <w:b w:val="0"/>
          <w:i w:val="0"/>
          <w:color w:val="1A1A1A"/>
          <w:sz w:val="24"/>
        </w:rPr>
        <w:t xml:space="preserve"> (</w:t>
      </w:r>
      <w:r>
        <w:rPr>
          <w:rFonts w:ascii="Times New Roman" w:hAnsi="Times New Roman" w:eastAsia="Times New Roman"/>
          <w:b w:val="0"/>
          <w:i w:val="0"/>
          <w:color w:val="1A1A1A"/>
          <w:sz w:val="24"/>
        </w:rPr>
        <w:t>[сумма прописью]</w:t>
      </w:r>
      <w:r>
        <w:rPr>
          <w:rFonts w:ascii="Times New Roman" w:hAnsi="Times New Roman" w:eastAsia="Times New Roman"/>
          <w:b w:val="0"/>
          <w:i w:val="0"/>
          <w:color w:val="1A1A1A"/>
          <w:sz w:val="24"/>
        </w:rPr>
        <w:t>) рублей (статья 22 Закона «О защите прав потребителей»).</w:t>
      </w:r>
    </w:p>
    <w:p>
      <w:pPr>
        <w:spacing w:before="0" w:after="120" w:line="276" w:lineRule="auto"/>
        <w:ind w:firstLine="709"/>
        <w:jc w:val="both"/>
      </w:pPr>
      <w:r>
        <w:rPr>
          <w:rFonts w:ascii="Times New Roman" w:hAnsi="Times New Roman" w:eastAsia="Times New Roman"/>
          <w:b w:val="0"/>
          <w:i w:val="0"/>
          <w:color w:val="1A1A1A"/>
          <w:sz w:val="24"/>
        </w:rPr>
        <w:t xml:space="preserve">Денежные средства прошу перечислить по реквизитам: получатель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счёт № </w:t>
      </w:r>
      <w:r>
        <w:rPr>
          <w:rFonts w:ascii="Times New Roman" w:hAnsi="Times New Roman" w:eastAsia="Times New Roman"/>
          <w:b w:val="0"/>
          <w:i w:val="0"/>
          <w:color w:val="1A1A1A"/>
          <w:sz w:val="24"/>
        </w:rPr>
        <w:t>[номер счёта]</w:t>
      </w:r>
      <w:r>
        <w:rPr>
          <w:rFonts w:ascii="Times New Roman" w:hAnsi="Times New Roman" w:eastAsia="Times New Roman"/>
          <w:b w:val="0"/>
          <w:i w:val="0"/>
          <w:color w:val="1A1A1A"/>
          <w:sz w:val="24"/>
        </w:rPr>
        <w:t xml:space="preserve">, банк </w:t>
      </w:r>
      <w:r>
        <w:rPr>
          <w:rFonts w:ascii="Times New Roman" w:hAnsi="Times New Roman" w:eastAsia="Times New Roman"/>
          <w:b w:val="0"/>
          <w:i w:val="0"/>
          <w:color w:val="1A1A1A"/>
          <w:sz w:val="24"/>
        </w:rPr>
        <w:t>[наименование банка]</w:t>
      </w:r>
      <w:r>
        <w:rPr>
          <w:rFonts w:ascii="Times New Roman" w:hAnsi="Times New Roman" w:eastAsia="Times New Roman"/>
          <w:b w:val="0"/>
          <w:i w:val="0"/>
          <w:color w:val="1A1A1A"/>
          <w:sz w:val="24"/>
        </w:rPr>
        <w:t xml:space="preserve">, БИК </w:t>
      </w:r>
      <w:r>
        <w:rPr>
          <w:rFonts w:ascii="Times New Roman" w:hAnsi="Times New Roman" w:eastAsia="Times New Roman"/>
          <w:b w:val="0"/>
          <w:i w:val="0"/>
          <w:color w:val="1A1A1A"/>
          <w:sz w:val="24"/>
        </w:rPr>
        <w:t>[БИК]</w:t>
      </w:r>
      <w:r>
        <w:rPr>
          <w:rFonts w:ascii="Times New Roman" w:hAnsi="Times New Roman" w:eastAsia="Times New Roman"/>
          <w:b w:val="0"/>
          <w:i w:val="0"/>
          <w:color w:val="1A1A1A"/>
          <w:sz w:val="24"/>
        </w:rPr>
        <w:t xml:space="preserve">, к/с </w:t>
      </w:r>
      <w:r>
        <w:rPr>
          <w:rFonts w:ascii="Times New Roman" w:hAnsi="Times New Roman" w:eastAsia="Times New Roman"/>
          <w:b w:val="0"/>
          <w:i w:val="0"/>
          <w:color w:val="1A1A1A"/>
          <w:sz w:val="24"/>
        </w:rPr>
        <w:t>[номер корреспондентского счёта]</w:t>
      </w:r>
      <w:r>
        <w:rPr>
          <w:rFonts w:ascii="Times New Roman" w:hAnsi="Times New Roman" w:eastAsia="Times New Roman"/>
          <w:b w:val="0"/>
          <w:i w:val="0"/>
          <w:color w:val="1A1A1A"/>
          <w:sz w:val="24"/>
        </w:rPr>
        <w:t>.</w:t>
      </w:r>
    </w:p>
    <w:p>
      <w:pPr>
        <w:spacing w:before="0" w:after="120" w:line="276" w:lineRule="auto"/>
        <w:ind w:firstLine="709"/>
        <w:jc w:val="both"/>
      </w:pPr>
      <w:r>
        <w:rPr>
          <w:rFonts w:ascii="Times New Roman" w:hAnsi="Times New Roman" w:eastAsia="Times New Roman"/>
          <w:b w:val="0"/>
          <w:i w:val="0"/>
          <w:color w:val="1A1A1A"/>
          <w:sz w:val="24"/>
        </w:rPr>
        <w:t>Изделие готов(а) передать продавцу по его требованию. Если для установления причин недостатка необходима проверка качества или экспертиза, прошу заранее сообщить мне её дату, время и место: я намерен(а) присутствовать (пункт 5 статьи 18 Закона).</w:t>
      </w:r>
    </w:p>
    <w:p>
      <w:pPr>
        <w:spacing w:before="0" w:after="120" w:line="276" w:lineRule="auto"/>
        <w:ind w:firstLine="709"/>
        <w:jc w:val="both"/>
      </w:pPr>
      <w:r>
        <w:rPr>
          <w:rFonts w:ascii="Times New Roman" w:hAnsi="Times New Roman" w:eastAsia="Times New Roman"/>
          <w:b w:val="0"/>
          <w:i w:val="0"/>
          <w:color w:val="1A1A1A"/>
          <w:sz w:val="24"/>
        </w:rPr>
        <w:t>За каждый день просрочки возврата денег продавец обязан уплатить неустойку в размере 1% цены товара (пункт 1 статьи 23 Закона). Если требование не будет удовлетворено в срок, я обращусь в суд с иском о взыскании стоимости изделия, неустойки, компенсации морального вреда (статья 15 Закона), штрафа в размере 50% от присуждённой суммы (пункт 6 статьи 13 Закона) и судебных расходов.</w:t>
      </w:r>
    </w:p>
    <w:p>
      <w:pPr>
        <w:spacing w:before="0" w:after="120" w:line="276" w:lineRule="auto"/>
        <w:ind w:firstLine="709"/>
        <w:jc w:val="both"/>
      </w:pPr>
      <w:r>
        <w:rPr>
          <w:rFonts w:ascii="Times New Roman" w:hAnsi="Times New Roman" w:eastAsia="Times New Roman"/>
          <w:b w:val="0"/>
          <w:i w:val="0"/>
          <w:color w:val="1A1A1A"/>
          <w:sz w:val="24"/>
        </w:rPr>
        <w:t>Ответ на претензию прошу направить по почтовому адресу или на e-mail, указанные в начале претензии.</w:t>
      </w:r>
    </w:p>
    <w:p>
      <w:pPr>
        <w:spacing w:before="240" w:after="120" w:line="240" w:lineRule="auto"/>
        <w:jc w:val="left"/>
        <w:keepNext/>
        <w:pBdr>
          <w:bottom w:val="single" w:sz="4" w:space="2" w:color="000000"/>
        </w:pBdr>
      </w:pPr>
      <w:r>
        <w:rPr>
          <w:rFonts w:ascii="Times New Roman" w:hAnsi="Times New Roman" w:eastAsia="Times New Roman"/>
          <w:b/>
          <w:caps/>
          <w:color w:val="000000"/>
          <w:sz w:val="23"/>
          <w:spacing w:val="10"/>
        </w:rPr>
        <w:t>Приложения</w:t>
      </w:r>
    </w:p>
    <w:p>
      <w:pPr>
        <w:tabs>
          <w:tab w:pos="510" w:val="left"/>
        </w:tabs>
        <w:spacing w:before="0" w:after="80" w:line="276" w:lineRule="auto"/>
        <w:ind w:left="510" w:hanging="510"/>
        <w:jc w:val="both"/>
      </w:pPr>
      <w:r>
        <w:rPr>
          <w:rFonts w:ascii="Times New Roman" w:hAnsi="Times New Roman" w:eastAsia="Times New Roman"/>
          <w:b/>
          <w:color w:val="000000"/>
          <w:sz w:val="24"/>
        </w:rPr>
        <w:t>1.</w:t>
        <w:tab/>
      </w:r>
      <w:r>
        <w:rPr>
          <w:rFonts w:ascii="Times New Roman" w:hAnsi="Times New Roman" w:eastAsia="Times New Roman"/>
          <w:b w:val="0"/>
          <w:i w:val="0"/>
          <w:color w:val="1A1A1A"/>
          <w:sz w:val="24"/>
        </w:rPr>
        <w:t xml:space="preserve">Копия кассового чека от </w:t>
      </w:r>
      <w:r>
        <w:rPr>
          <w:rFonts w:ascii="Times New Roman" w:hAnsi="Times New Roman" w:eastAsia="Times New Roman"/>
          <w:b w:val="0"/>
          <w:i w:val="0"/>
          <w:color w:val="1A1A1A"/>
          <w:sz w:val="24"/>
        </w:rPr>
        <w:t>[дата]</w:t>
      </w:r>
      <w:r>
        <w:rPr>
          <w:rFonts w:ascii="Times New Roman" w:hAnsi="Times New Roman" w:eastAsia="Times New Roman"/>
          <w:b w:val="0"/>
          <w:i w:val="0"/>
          <w:color w:val="1A1A1A"/>
          <w:sz w:val="24"/>
        </w:rPr>
        <w:t>.</w:t>
      </w:r>
    </w:p>
    <w:p>
      <w:pPr>
        <w:tabs>
          <w:tab w:pos="510" w:val="left"/>
        </w:tabs>
        <w:spacing w:before="0" w:after="80" w:line="276" w:lineRule="auto"/>
        <w:ind w:left="510" w:hanging="510"/>
        <w:jc w:val="both"/>
      </w:pPr>
      <w:r>
        <w:rPr>
          <w:rFonts w:ascii="Times New Roman" w:hAnsi="Times New Roman" w:eastAsia="Times New Roman"/>
          <w:b/>
          <w:color w:val="000000"/>
          <w:sz w:val="24"/>
        </w:rPr>
        <w:t>2.</w:t>
        <w:tab/>
      </w:r>
      <w:r>
        <w:rPr>
          <w:rFonts w:ascii="Times New Roman" w:hAnsi="Times New Roman" w:eastAsia="Times New Roman"/>
          <w:b w:val="0"/>
          <w:i w:val="0"/>
          <w:color w:val="1A1A1A"/>
          <w:sz w:val="24"/>
        </w:rPr>
        <w:t>Копия бирки (ярлыка) изделия.</w:t>
      </w:r>
    </w:p>
    <w:p>
      <w:pPr>
        <w:tabs>
          <w:tab w:pos="510" w:val="left"/>
        </w:tabs>
        <w:spacing w:before="0" w:after="80" w:line="276" w:lineRule="auto"/>
        <w:ind w:left="510" w:hanging="510"/>
        <w:jc w:val="both"/>
      </w:pPr>
      <w:r>
        <w:rPr>
          <w:rFonts w:ascii="Times New Roman" w:hAnsi="Times New Roman" w:eastAsia="Times New Roman"/>
          <w:b/>
          <w:color w:val="000000"/>
          <w:sz w:val="24"/>
        </w:rPr>
        <w:t>3.</w:t>
        <w:tab/>
      </w:r>
      <w:r>
        <w:rPr>
          <w:rFonts w:ascii="Times New Roman" w:hAnsi="Times New Roman" w:eastAsia="Times New Roman"/>
          <w:b w:val="0"/>
          <w:i w:val="0"/>
          <w:color w:val="1A1A1A"/>
          <w:sz w:val="24"/>
        </w:rPr>
        <w:t xml:space="preserve">Фотографии изделия с недостатком на </w:t>
      </w:r>
      <w:r>
        <w:rPr>
          <w:rFonts w:ascii="Times New Roman" w:hAnsi="Times New Roman" w:eastAsia="Times New Roman"/>
          <w:b w:val="0"/>
          <w:i w:val="0"/>
          <w:color w:val="1A1A1A"/>
          <w:sz w:val="24"/>
        </w:rPr>
        <w:t>[количество]</w:t>
      </w:r>
      <w:r>
        <w:rPr>
          <w:rFonts w:ascii="Times New Roman" w:hAnsi="Times New Roman" w:eastAsia="Times New Roman"/>
          <w:b w:val="0"/>
          <w:i w:val="0"/>
          <w:color w:val="1A1A1A"/>
          <w:sz w:val="24"/>
        </w:rPr>
        <w:t xml:space="preserve"> листах.</w:t>
      </w:r>
    </w:p>
    <w:p>
      <w:pPr>
        <w:spacing w:before="200" w:after="40" w:line="276" w:lineRule="auto"/>
        <w:jc w:val="right"/>
      </w:pPr>
      <w:r>
        <w:rPr>
          <w:rFonts w:ascii="Times New Roman" w:hAnsi="Times New Roman" w:eastAsia="Times New Roman"/>
          <w:b w:val="0"/>
          <w:i w:val="0"/>
          <w:color w:val="1A1A1A"/>
          <w:sz w:val="24"/>
        </w:rPr>
        <w:t xml:space="preserve">___________________ / </w:t>
      </w:r>
      <w:r>
        <w:rPr>
          <w:rFonts w:ascii="Times New Roman" w:hAnsi="Times New Roman" w:eastAsia="Times New Roman"/>
          <w:b w:val="0"/>
          <w:i w:val="0"/>
          <w:color w:val="1A1A1A"/>
          <w:sz w:val="24"/>
        </w:rPr>
        <w:t>[ФИО полностью]</w:t>
      </w:r>
      <w:r>
        <w:rPr>
          <w:rFonts w:ascii="Times New Roman" w:hAnsi="Times New Roman" w:eastAsia="Times New Roman"/>
          <w:b w:val="0"/>
          <w:i w:val="0"/>
          <w:color w:val="1A1A1A"/>
          <w:sz w:val="24"/>
        </w:rPr>
        <w:t xml:space="preserve"> /</w:t>
      </w:r>
    </w:p>
    <w:p>
      <w:pPr>
        <w:spacing w:before="80" w:after="160" w:line="252" w:lineRule="auto"/>
        <w:jc w:val="left"/>
        <w:shd w:val="clear" w:color="auto" w:fill="EEF2F8"/>
        <w:pBdr>
          <w:left w:val="single" w:sz="18" w:space="6" w:color="1F3A68"/>
        </w:pBdr>
      </w:pPr>
      <w:r>
        <w:rPr>
          <w:rFonts w:ascii="Times New Roman" w:hAnsi="Times New Roman" w:eastAsia="Times New Roman"/>
          <w:b/>
          <w:color w:val="1F3A68"/>
          <w:sz w:val="20"/>
        </w:rPr>
        <w:t xml:space="preserve">Подсказка: </w:t>
      </w:r>
      <w:r>
        <w:rPr>
          <w:rFonts w:ascii="Times New Roman" w:hAnsi="Times New Roman" w:eastAsia="Times New Roman"/>
          <w:b w:val="0"/>
          <w:i w:val="0"/>
          <w:color w:val="595F6B"/>
          <w:sz w:val="20"/>
        </w:rPr>
        <w:t>Подайте претензию в двух экземплярах в магазин, где купили изделие, и попросите сотрудника поставить на вашем экземпляре дату, должность, ФИО и подпись. Если изделие забирают на проверку, требуйте акт приёма с описанием изделия, его массы, пробы и недостатка.</w:t>
      </w:r>
    </w:p>
    <w:sectPr w:rsidR="00FC693F" w:rsidRPr="0006063C" w:rsidSect="00034616">
      <w:footerReference w:type="default" r:id="rId9"/>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color w:val="1A1A1A"/>
        <w:sz w:val="18"/>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Претензия в ювелирный магазин о возврате денег за ювелирное изделие ненадлежащего качества</dc:title>
  <dc:subject/>
  <dc:creator>Документы Про — documentspro.ru</dc:creator>
  <cp:keywords/>
  <dc:description>generated by python-docx</dc:description>
  <cp:lastModifiedBy/>
  <cp:revision>1</cp:revision>
  <dcterms:created xsi:type="dcterms:W3CDTF">2013-12-23T23:15:00Z</dcterms:created>
  <dcterms:modified xsi:type="dcterms:W3CDTF">2013-12-23T23:15:00Z</dcterms:modified>
  <cp:category/>
</cp:coreProperties>
</file>