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например: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работодателя, например: ООО «Альфа»]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отзыве заявления об увольнении по собственному желанию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 заявления об увольнении]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мною было подано заявление о расторжении трудового договора по собственному желанию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увольнения, указанная в заявлении]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(вх.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[входящий номер,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части четвёртой статьи 80 Трудового кодекса Российской Федерации отзываю указанное заявление об увольнении.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не производить моё увольнение и считать трудовой договор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трудового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трудового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продолжающим действовать на прежних условиях.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зарегистрировать настоящее заявление и выдать мне его копию с отметкой о принятии с указанием даты и входящего номера.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Отозвать заявление можно до окончания последнего дня срока предупреждения. Если вы уходите в отпуск с последующим увольнением, отзыв нужно подать до первого дня отпуска.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Отметки работодателя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 о принятии заявления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Заявление принято «___» ___________ 20___ г. в ___ ч ___ мин, 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сотрудника кадровой службы]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отзыве заявления об увольнении по собственному желанию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