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табельный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отпуска с последующим увольнением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предоставить мне ежегодный основной оплачиваемый отпуск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отпуска]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отпуска]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последующим увольнением по собственному желанию по пункту 3 части первой статьи 77 Трудового кодекса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Днём увольнения прошу считать последний день отпуска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отпуска]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(часть вторая статьи 127 ТК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Последним рабочим днём прошу считать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предшествующая первому дню отпуска]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этот день прошу: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мне трудовую книжку и сведения о трудовой деятельности по форме СТД‑Р;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произвести окончательный расчёт: выплатить заработную плату за отработанное время, оплату отпуска и компенсацию за неиспользованные дни отпуска, не вошедшие в предоставляемый отпуск;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справку о сумме заработка за два календарных года, предшествующих году прекращения работы, и текущий календарный год, а также копии приказов о предоставлении отпуска и об увольнении.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Денежные средства прошу перечислить на счёт, на который мне выплачивается заработная плата.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заявление до начала отпуска так, чтобы от дня подачи до последнего дня отпуска прошло не менее 14 календарных дней (ст. 80 ТК РФ). Сделайте копию и попросите поставить на ней дату получения и подпись кадровика.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ежегодный отпуск с последующим увольнением по собственному желанию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