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призывную комиссию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РФ, например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места жительства: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Паспорт: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СНИЛС: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E-mail: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решение призывной комиссии о призыве на военную службу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Обжалуемое решение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призывной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 или городского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признан годным к военной службе с категорией годности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[категория, например «Б-3»]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призван на военную службу.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Выписку из протокола заседания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Решение нарушает моё право на освобождение от призыва или отсрочку по состоянию здоровья, поскольку категория годности определена без учёта имеющихся у меня заболеваний.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прошёл медицинское освидетельствование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Врачам-специалистам я сообщил о жалобах на здоровье: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перечислите жалобы]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представил медицинские документы, подтверждающие диагноз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документов, например выписной эпикриз ГБУЗ «...» от ..., заключение врача-кардиолога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 дополнительное медицинское обследование меня не направили, представленные документы при вынесении заключения не учтены.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Доводы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Имеющееся у меня заболевание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соответствует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статьи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статьи]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Расписания болезней (приложение к Положению о военно-врачебной экспертизе, утверждённому постановлением Правительства РФ от 04.07.2013 № 565), что предполагает категорию годности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Это подтверждается приложенными документами.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Заключение о годности вынесено без оценки представленных мною медицинских документов и без направления на обследование, необходимое для уточнения диагноза. Поэтому решение о призыве, основанное на этом заключении, не соответствует пункту 1 статьи 5.1 и пункту 1 статьи 28 Федерального закона от 28.03.1998 № 53-ФЗ «О воинской обязанности и военной службе».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2 статьи 29 названного Закона призывная комиссия субъекта Российской Федерации организует контрольное медицинское освидетельствование граждан, заявивших о несогласии с заключением об их годности к военной службе. С заключением о моей годности я не согласен.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29, 35.1–35.5 Федерального закона «О воинской обязанности и военной службе»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решение призывной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 моём призыве на военную службу.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в отношении меня контрольное медицинское освидетельствование с учётом приложенных медицинских документов, а при необходимости направить на медицинское обследование.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новое решение по результатам контрольного медицинского освидетельствования.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решение по жалобе в мой личный кабинет на Едином портале государственных услуг.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жалобу через Госуслуги или МФЦ: подача почтой или через приёмную военкомата для досудебной жалобы законом не предусмотрена. Дополнительные документы можно представить в течение 2 рабочих дней после подачи.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выписки из протокола заседания призывной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результатов обследования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обследования]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призывную комиссию субъекта РФ на решение о призыве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