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управляющей организации]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собственник квартиры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многоквартирного дома]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замене стояка в квартире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являюсь собственником квартиры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многоквартирном доме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дома]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выпиской из ЕГРН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Дом находится в управлении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управляющей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основании договора управления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[помещение, например: санузле]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моей квартиры проходит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стояка: холодного водоснабжения, горячего водоснабжения или канализационный]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стояк из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[материал, например: чугуна]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Стояк находится в неудовлетворительном техническом состоянии: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[дефекты, например: сквозная коррозия трубы, свищ на высоте около 1 м от пола, течь в месте соединения, установлен аварийный хомут]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Состояние стояка зафиксировано мною на фотографиях и видеозаписи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сообщил о неисправности в аварийно-диспетчерскую службу, заявка зарегистрирована под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заявки]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[Какие меры приняты, например: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сотрудник аварийной службы установил хомут на место течи]. Дефект до настоящего времени не устранён, существует угроза залива моей квартиры и квартир соседей.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Стояки внутридомовых инженерных систем холодного и горячего водоснабжения и водоотведения входят в состав общего имущества многоквартирного дома (п. 5 Правил содержания общего имущества в многоквартирном доме, утверждённых постановлением Правительства РФ от 13.08.2006 № 491 (далее – Правила № 491)). Стояк, проходящий через мою квартиру, является общим имуществом, и обязанность по его содержанию и ремонту лежит на управляющей организации.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Общее имущество должно содержаться в состоянии, обеспечивающем безопасность и сохранность имущества граждан (п. 10 Правил № 491); содержание общего имущества включает его осмотр и текущий ремонт (п. 11 Правил № 491). Управляющая организация отвечает перед собственниками за надлежащее содержание общего имущества (ч. 2.3 ст. 161 Жилищного кодекса РФ, п. 42 Правил № 491). Результаты осмотра общего имущества оформляются актом осмотра (п. 14 Правил № 491).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состав работ по содержанию систем водоснабжения и водоотведения входит контроль состояния и незамедлительное восстановление герметичности участков трубопроводов, восстановление исправности элементов внутренней канализации (п. 18 Минимального перечня услуг и работ, необходимых для обеспечения надлежащего содержания общего имущества в многоквартирном доме, утверждённого постановлением Правительства РФ от 03.04.2013 № 290). Течь и сквозная коррозия стояка в моей квартире требуют именно таких работ.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Замена отдельных элементов и частей внутренних систем водопровода и канализации относится к текущему ремонту (п. 12 приложения № 7 к Правилам и нормам технической эксплуатации жилищного фонда, утверждённым постановлением Госстроя России от 27.09.2003 № 170). Текущий ремонт оплачивается собственниками в составе платы за содержание жилого помещения (ч. 1 ст. 154 ЖК РФ), поэтому требовать с меня дополнительную плату за замену стояка управляющая организация не вправе.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запрос собственника управляющая организация обязана дать ответ в течение 10 рабочих дней со дня его получения (п. 36 Правил осуществления деятельности по управлению многоквартирными домами, утверждённых постановлением Правительства РФ от 15.05.2013 № 416).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Я готов обеспечить доступ в квартиру для осмотра и выполнения работ в согласованное время.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ч. 2.3 ст. 161 ЖК РФ, пп. 5, 10, 11, 14 и 42 Правил № 491,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Провести осмотр стояка в квартире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моим участием и составить акт осмотра, согласовав время осмотра со мной по телефону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результатам осмотра заменить изношенный участок стояка в пределах квартиры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рамках текущего ремонта общего имущества без дополнительной оплаты с моей стороны.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Заблаговременно сообщить мне дату и время проведения работ и отключения воды.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Выдать мне копию акта осмотра и письменно сообщить сроки выполнения работ.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Направить ответ в течение 10 рабочих дней на e-mail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или почтой по адресу квартиры.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Фотографии и видеозапись состояния стояка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выписки из ЕГРН на квартиру.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управляющую компанию о замене стояка водоснабжения или канализации в квартире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