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безвозмездного пользования автомобилем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ссудодателя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«Ссудодатель»,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ссудополучателя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водительское удостоверение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«Ссудополучатель»,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Ссудодатель передаёт Ссудополучателю во временное безвозмездное пользование легковой автомобиль (далее — Автомобиль), а Ссудополучатель обязуется вернуть Автомобиль в том состоянии, в каком он его получил, с учётом нормального износа.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об Автомобиле: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Идентификационный номер (VIN):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Государственный регистрационный знак: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Цвет: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регистрации транспортного средства: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бумажного или электронного ПТС]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Автомобиль принадлежит Ссудодателю на праве собственности, что подтверждается свидетельством о регистрации транспортного средства и паспортом транспортного средства, указанными в пункте 1.2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Автомобиль передаётся для личного использования Ссудополучателем в некоммерческих целях. Использование Автомобиля для перевозки пассажиров и грузов за плату, в качестве такси, для обучения вождению и участия в соревнованиях не допускается.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дату подписания договора Автомобиль никому не продан, в залоге и под арестом не состоит, в аренду не сдан.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Срок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Автомобиль передаётся в пользование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Ссудополучатель вправе в любое время отказаться от договора и досрочно вернуть Автомобиль, предупредив Ссудодателя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Ссудодатель вправе потребовать досрочного расторжения договора в случаях, предусмотренных статьёй 698 Гражданского кодекса Российской Федерации, в том числе при использовании Автомобиля не в соответствии с договором и при передаче его третьему лицу без согласия Ссудодателя.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и возврат Автомобиля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Автомобиль передаётся Ссудополучателю по акту приёма-передачи в день подписания договора вместе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комплектами ключей, свидетельством о регистрации транспортного средства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принадлежности: запасное колесо, комплект зимних шин, видеорегистратор]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акте указываются пробег, уровень топлива и видимые повреждения.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окончании срока Ссудополучатель возвращает Автомобиль Ссудодателю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исправном состоянии, чистым, с тем же уровнем топлива, со всеми ключами, документами и принадлежностями. Возврат оформляется в том же акте.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Страхование и документы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Ссудодатель обеспечивает наличие действующего полиса обязательного страхования гражданской ответственности владельцев транспортных средств, в котором Ссудополучатель указан в числе лиц, допущенных к управлению, либо полиса без ограничения лиц, допущенных к управлению. Полис: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Ссудополучатель имеет при себе при управлении Автомобилем водительское удостоверение, свидетельство о регистрации транспортного средства и экземпляр настоящего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Ссудополучатель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Использовать Автомобиль бережно, соблюдать Правила дорожного движения и рекомендации завода-изготовителя по эксплуатации.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свой счёт приобретать топливо, оплачивать мойку, парковку, проезд по платным дорогам.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свой счёт поддерживать Автомобиль в исправном состоянии, проводить текущий ремонт и плановое техническое обслуживание в сроки, установленные изготовителем.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передавать Автомобиль в управление третьим лицам, не сдавать его в аренду и не передавать в пользование другим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вносить изменения в конструкцию Автомобиля.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Хранить Автомобиль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хранения]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не оставлять в Автомобиле документы и ключи.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Незамедлительно сообщать Ссудодателю о дорожно-транспортном происшествии, угоне, повреждении Автомобиля и о неисправностях, требующих капитального ремонта.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Оплачивать административные штрафы за нарушения, совершённые в период пользования Автомобилем, а если штраф наложен на Ссудодателя — возместить ему уплаченную сумму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после получения требования.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Ссудодатель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Автомобиль в исправном состоянии, пригодном для эксплуатации, и сообщить обо всех известных ему недостатках.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Уплачивать транспортный налог.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свой счёт проводить капитальный ремонт Автомобиля, необходимость которого возникла не по вине Ссудополучателя.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Ссудополучатель несёт риск случайной гибели или повреждения Автомобиля в случаях, предусмотренных статьёй 696 Гражданского кодекса Российской Федерации, и возмещает Ссудодателю ущерб, причинённый Автомобилю в период пользования по вине Ссудополучателя, в части, не покрытой страховым возмещением.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Ссудополучатель в период пользования является законным владельцем Автомобиля и самостоятельно отвечает перед третьими лицами за вред, причинённый при его использовании. Если требование о возмещении такого вреда будет удовлетворено за счёт Ссудодателя, Ссудополучатель возмещает Ссудодателю уплаченные суммы.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просрочку возврата Автомобиля Ссудополучатель уплачивает Ссудодателю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за каждый день просрочки.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Сторонами и действует до возврата Автомобиля Ссудодателю.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Сообщения Сторон по телефону и в мессенджере по номерам, указанным в разделе 8 договора, признаются надлежащими уведомлениями.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по договору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одинаковую юридическую силу, по одному для каждой из Сторон. Приложение № 1 — акт приёма-передачи Автомобиля.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Адреса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Ссудодатель: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Ссудополучатель: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1 к договору безвозмездного пользования автомобилем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автомобиля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ссудодателя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«Ссудодатель»,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ссудополучателя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«Ссудополучатель»,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Ссудодатель передал, а Ссудополучатель принял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Пробег на момент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[пробег]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км. Уровень топлива: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[уровень]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Автомобилем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комплекта ключей, свидетельство о регистрации транспортного средства,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принадлежности]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Видимые повреждения и недостатки на момент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Возврат Автомобиля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Автомобиль возвращён Ссудодателю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Пробег на момент возврата: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[пробег]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км. Уровень топлива: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[уровень]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Ключи, документы и принадлежности возвращены полностью. Новые повреждения и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Ссудополучатель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автомобилем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