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бесплатного питания ребенку в школе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ребенка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Моя семья относится к льготной категории: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для бесплатного питания, например: многодетная семья]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номер и дата документа, подтверждающего льготу]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 действия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Ребенок проживает вместе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проживания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Организация питания обучающихся возлагается на образовательную организацию. Случаи и порядок обеспечения обучающихся питанием за счет бюджета субъекта Российской Федерации и местного бюджета устанавливаются органами государственной власти субъекта Российской Федерации и органами местного самоуправления (ч. 1, 4 ст. 37 Федерального закона от 29.12.2012 № 273-ФЗ «Об образовании в Российской Федерации»).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моего ребенка на бесплатное питание в школе предусмотрено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регионального или муниципального нормативного акта о бесплатном питании обучающихся]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поскольку наша семья относится к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[льготная 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изложенного, руководствуясь ст. 37 Федерального закона № 273-ФЗ,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регионального или муниципального нормативного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моему ребенку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обучающемуся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класса, бесплатное питание в школе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предоставления питания]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учебный год.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принятом решении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 изменении обстоятельств, влияющих на право на бесплатное питание (утрата статуса, переезд, перевод ребенка в другую школу), обязуюсь сообщить в школу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на обработку моих персональных данных и персональных данных моего ребенка, указанных в заявлении и приложенных документах, в целях предоставления бесплатного питания (ст. 9 Федерального закона от 27.07.2006 № 152-ФЗ «О персональных данных»).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подтверждающего льготу]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место жительства ребенка,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директору школы о предоставлении бесплатного питания ребенку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