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исполнителя из договора]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из договора]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Заказчик: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одностороннем отказе от исполнения договора оказания услуг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(Заказчик)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(Исполнитель) заключён договор возмездного оказания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Договор), по которому Исполнитель обязался оказывать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а Заказчик — оплачивать их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 исполнение Договора Заказчик перечислил 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(платёжное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Исполнителем оказаны и Заказчиком приняты услуги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(акты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пунктом 1 статьи 782 Гражданского кодекса Российской Федерации заказчик вправе отказаться от исполнения договора возмездного оказания услуг при условии оплаты исполнителю фактически понесённых им расходов. Согласно пункту 1 статьи 450.1 ГК РФ договор прекращается с момента получения уведомления об отказе от договора, если иное не предусмотрено законом, иными правовыми актами или договором.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Настоящим Заказчик уведомляет Исполнителя об одностороннем отказе от исполнения Договора. В соответствии с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Договора, предусматривающим уведомление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дней, Договор считается расторгнутым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прекращения]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прекращения Договора обязательства сторон прекращаются (пункт 2 статьи 453 ГК РФ). Денежные средства, перечисленные Исполнителю и не покрытые стоимостью фактически оказанных услуг и документально подтверждённых расходов, подлежат возврату Заказчику как неосновательное обогащение (пункт 4 статьи 453, статья 1102 ГК РФ). По расчёту Заказчика сумма неотработанного аванса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450.1, 453, 782, 1102 ГК РФ и условиями Договора,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оказание услуг по Договору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прекращения]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получения настоящего уведомления направить Заказчику акт об оказанных услугах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прекращения]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а также расчёт и документы, подтверждающие фактически понесённые расходы, связанные с исполнением Договора, если такие расходы имеются.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Возвратить неотработанный аванс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прекращения Договора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Заказчику по акту приёма-передачи документы, материалы и доступы, полученные от Заказчика или созданные для него в рамках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учётные записи, базы данных, оригиналы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подтверждает готовность оплатить услуги, фактически оказанные до даты прекращения Договора, и документально подтверждённые расходы Исполнителя после получения и проверки указанных документов.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суммы неотработанного аванса.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исполнителю об одностороннем отказе заказчика-организации от договора оказания услуг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