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работодателя]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НАПРАВЛЕНИЕ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обязательный предварительный медицинский осмотр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Направляется для прохождения обязательного предварительного медицинского осмотра при поступлении на работу в соответствии со ст. 220 Трудового кодекса РФ и Порядком проведения обязательных предварительных и периодических медицинских осмотров работников, утверждённым приказом Минздрава России от 28.01.2021 № 29н.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Сведения о работодателе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Наименование: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Электронная почта: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контактный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Форма собственности: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[например: частная]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вид экономической деятельности по ОКВЭД: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 и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Сведения о медицинской организации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Наименование: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Фактический адрес местонахождения: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электронная почта: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контактный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Договор на проведение медицинских осмотров: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Сведения о лице, поступающем на работу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Вид медицинского осмотра: предварительный.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Фамилия, имя, отчество: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пол: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[мужской или женский]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Полис обязательного медицинского страхования: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полис добровольного медицинского страхования: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Структурное подразделение: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Должность (профессия) или вид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должности по штатному расписанию]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Вредные и (или) опасные производственные факторы: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фактора и номер пункта приложения к приказу Минтруда России № 988н, Минздрава России № 1420н от 31.12.2020]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Виды работ: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 и номер пункта приложения к Порядку, утверждённому приказом Минздрава России № 29н]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Основание для указания факторов: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[например: карта специальной оценки условий труда № 15 от 10.02.2026, список контингентов, утверждённый 15.01.2026]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Документы для предъявления в медицинскую организацию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Настоящее направление.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Паспорт или иной документ, удостоверяющий личность.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СНИЛС (документ, подтверждающий регистрацию в системе индивидуального учёта).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Полис ОМС или ДМС.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Решение врачебной комиссии о прохождении психиатрического освидетельствования при поступлении на работу, для которой оно обязательно.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Медицинский осмотр проводится за счёт средств работодателя. Заключение по результатам осмотра необходимо представить в отдел кадров до заключения трудового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уполномоченного представителя работодателя]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Отметка о получении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Направление получил(а).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работодателя на обязательный предварительный медицинский осмотр при приёме на работу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