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школы]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директора]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переводе ребенка на дистанционное обучение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являюсь родителем (законным представителем) обучающегося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[класс и литера]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класса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ребенка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мой ребенок не может посещать занятия в школе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[причина, например: амбулаторным лечением после перелома ноги]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документа, его номер и 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со ст. 16 Федерального закона от 29.12.2012 № 273-ФЗ «Об образовании в Российской Федерации» прошу на указанный период организовать обучение моего ребенка с применением электронного обучения и дистанционных образовательных технологий, а именно: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Размещать задания и учебные материалы по всем предметам учебного плана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[класс]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класса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[система, которую использует школа, например ФГИС «Моя школа»]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Предоставить ребенку возможность получать консультации учителей и участвовать в уроках в режиме видеосвязи по расписанию класса.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Проводить текущий контроль дистанционно, а работы, которые нельзя выполнить дистанционно, перенести на время после выхода ребенка в школу.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Обязуюсь обеспечить ребенку доступ к компьютеру и интернету и контролировать выполнение заданий. Ответ прошу направить на электронную почту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Приложение: 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[медицинская справка или иной документ, подтверждающий причину]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родителя директору школы о временном переводе ребенка на дистанционное обучение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