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зачислении ребенка в кружок (секцию)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зачислить моего ребенка,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 и литера]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класса,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кружка или секции]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обучения по дополнительной общеобразовательной общеразвивающей программе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программы]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занятий]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[учебный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учебный год.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Номер сертификата дополнительного образования ребенка: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сертификата]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Медицинских противопоказаний для занятий в кружке (секции) у ребенка нет. После занятий ребенка забираю я 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другого взрослого,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уставом школы, лицензией на осуществление образовательной деятельности, дополнительной общеобразовательной программой, расписанием и правилами посещения занятий ознакомлен(а). Согласие на обработку персональных данных моих и ребенка прилагается.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о зачислении ребенка в кружок (секцию) дополнительного образования в школе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