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инспекции ФНС России по месту жительства лица или месту ведения деятельности]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для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предпринимательской деятельности без государственной регистрации и неуплате налогов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Сообщаю,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систематически занимается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деятельности, например: изготовлением и продажей мебели на заказ]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целью получения прибыли.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Деятельность ведется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 или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через интернет: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[сайт, страница в социальной сети или на сайте объявлений со ссылкой]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Товары (услуги) предлагаются неограниченному кругу лиц, указаны цены: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[примеры цен]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Покупатели оплачивают заказы переводом на банковскую карту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Для работы используются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известно о помещении, оборудовании, транспорте, работниках]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заказал(а)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[товар или услуга]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оплатил(а)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переводом на карту. Договор и кассовый чек мне не выданы. О деятельности известно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 и их контакты]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проверил(а) 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Едином государственном реестре индивидуальных предпринимателей на сайте ФНС России и сервисе проверки статуса налогоплательщика налога на профессиональный доход. Сведений о регистрации в качестве индивидуального предпринимателя или самозанятого не обнаружено. Распечатки результатов проверки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моей оценке, исходя из числа заказов и цен, доход от этой деятельности составляет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год. Есть основания полагать, что он не декларируется и налоги с него не уплачиваются.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Предпринимательской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услуг. Гражданин вправе заниматься ею после государственной регистрации в качестве индивидуального предпринимателя (п. 1 ст. 2, п. 1 ст. 23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Физические лица, ведущие предпринимательскую деятельность без регистрации в нарушение требований гражданского законодательства, при исполнении налоговых обязанностей не вправе ссылаться на то, что они не являются индивидуальными предпринимателями (п. 2 ст. 11 Налогового кодекса РФ). Доход от такой деятельности облагается налогом на доходы физических лиц, а налогоплательщик обязан представить декларацию и уплатить налог (ст. 207, 209, 227, 228, 229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Налоговые органы вправе проводить налоговый контроль, истребовать документы и сведения, в том числе у банков, вызывать налогоплательщиков для дачи пояснений (ст. 31, 82, 86, 93.1 НК РФ) и обязаны направлять материалы в следственные органы при выявлении обстоятельств, позволяющих предполагать совершение налогового преступления (п. 3 ст. 32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Предпринимательская деятельность без государственной регистрации влечет административную ответственность по ч. 1 ст. 14.1 Кодекса РФ об административных правонарушениях, а при извлечении дохода в крупном размере уголовную ответственность по ст. 171 Уголовного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31, 32, 82 Налогового кодекса РФ, ст. 2, 8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мероприятия налогового контроля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ведением предпринимательской деятельности без государственной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подтверждении фактов неуплаты налогов принять меры по их исчислению и взысканию вместе с пенями и штрафами.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о признаках административного правонарушения и преступления, не относящиеся к компетенции налогового органа, направить в органы внутренних дел и иные уполномоченные органы.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сообщать проверяемому лицу мои персональные данные без моего согласия (ч. 2 ст. 6 Федерального закона № 59-ФЗ).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ответ о результатах рассмотрения заявления в срок, установленный ст. 12 Федерального закона № 59-ФЗ.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Снимки экрана объявлений и страниц в интернете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об оплате (чек по операции, выписка),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Распечатки результатов проверки по реестру ИП и сервису проверки статуса самозанятого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налоговую о предпринимательской деятельности без регистрации и неуплате налогов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