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Управление Федеральной службы государственной регистрации, кадастра и картографии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адрес МФЦ]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(залогодатель):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[кем, когда]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погашении регистрационной записи об ипотеке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на праве собственности принадлежит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объекта: квартира, жилой дом, земельный участок]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обеспечение обязательств по кредитному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заключенному мной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зарегистрирована ипотека указанного объекта в пользу банка, номер регистрационной записи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 об ипотеке]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Права залогодержателя удостоверены закладной.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Обязательства по кредитному договору исполнены мной полностью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полного погашения кредита]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справкой банка об отсутствии задолженности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Закладная возвращена мне владельцем закладной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владельца закладной]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об исполнении обеспеченного ипотекой обязательства в полном объеме, подписанной уполномоченным лицом и заверенной печатью владельца.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подп. 1 п. 1 ст. 352 Гражданского кодекса РФ залог прекращается с прекращением обеспеченного залогом обязательства. Кредит погашен полностью, поэтому ипотека прекратилась.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ст. 25 Федерального закона от 16.07.1998 № 102-ФЗ «Об ипотеке (залоге недвижимости)» регистрационная запись об ипотеке погашается в течение трех рабочих дней с момента поступления в орган регистрации прав заявления залогодателя, если такое заявление представлено одновременно с закладной, содержащей отметку владельца закладной об исполнении обеспеченного ипотекой обязательства в полном объеме. Закладная с такой отметкой прилагается к настоящему заявлению, представления иных документов закон не требует.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ч. 11 и ч. 12 ст. 53 Федерального закона от 13.07.2015 № 218-ФЗ «О государственной регистрации недвижимости» регистрационная запись об ипотеке погашается по основаниям, предусмотренным Законом об ипотеке, а погашение записи не является государственной регистрацией прав, поэтому государственная пошлина за него не уплачивается.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352 ГК РФ, ст. 25 Федерального закона «Об ипотеке (залоге недвижимости)», ст. 53 Федерального закона «О государственной регистрации недвижимости»,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Погасить регистрационную запись об ипотеке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 об ипотеке]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объекта недвижимости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Аннулировать закладную и передать ее мне как бывшему обязанному по ней лицу.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Уведомление о погашении регистрационной записи об ипотеке направить мне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Закладная с отметкой владельца закладной об исполнении обязательства в полном объеме (оригинал).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отсутствии задолженности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кредитного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залогодателя о погашении регистрационной записи об ипотеке после выплаты кредита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