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главы администрации]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ремонте автомобильной дороги местного значения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Единственным подъездом к моему дому и к домам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домов или название улиц]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участок автомобильной дороги по улице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улицы]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[начало участка, например: пересечения с ул. Садовой]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[конец участка, например: дома № 45]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протяжённостью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[протяжённость]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с покрытием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покрытия, например: асфальтобетона]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Дорога находится в неудовлетворительном состоянии.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указанном участке имеется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выбоин, размеры наиболее крупных из них: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[размеры, например: 120 × 80 см глубиной 12 см у дома № 12; 90 × 70 см глубиной 10 см у дома № 20]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Покрытие разрушено на площади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дефекты, например: имеется колея, разрушены кромки, после дождя на проезжей части стоит 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Состояние дороги подтверждается фотографиями с замерами, приложенными к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этой дороге ежедневно ездят жители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домов,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ещё пользуется дорогой, например: школьный автобус, рейсовый автобус маршрута № 5, автомобили скорой помощи и вывоза мусора]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Из-за ям транспорт объезжает их по встречной полосе и обочине, пешеходы, в том числе дети, вынуждены идти по проезжей части.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этом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происшествия, например: повреждено колесо автомобиля, вызывалась Госавтоинспекция]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Ранее я обращался(лась) в администрацию с заявлением о ремонте этого участка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номер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ответе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содержание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работы до настоящего времени не выполнены.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Федеральным законом от 06.10.2003 № 131-ФЗ «Об общих принципах организации местного самоуправления в Российской Федерации»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отнесены к вопросам местного значения.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6 ч. 1 ст.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осуществление дорожной деятельности в отношении автомобильных дорог местного значения относится к полномочиям органов местного самоуправления. В силу ст. 17 этого закона содержание автомобильных дорог осуществляется в целях обеспечения их сохранности и безопасности дорожного движения.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2 ст. 12 Федерального закона от 10.12.1995 № 196-ФЗ «О безопасности дорожного движения» обязанность по обеспечению соответствия состояния дорог при их содержании установленным правилам, стандартам, техническим нормам и другим нормативным документам возлагается на лиц, осуществляющих содержание автомобильных дорог. Выбоины указанных размеров превышают допустимые размеры дефектов покрытия и подлежат устранению в установленные сроки.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9 и ч. 1 ст. 12 Федерального закона от 02.05.2006 № 59-ФЗ «О порядке рассмотрения обращений граждан Российской Федерации» письменное обращение подлежит обязательному рассмотрению в течение 30 дней со дня регистрации, а орган местного самоуправления принимает меры, направленные на защиту прав и законных интересов гражданина.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13 и 17 Федерального закона от 08.11.2007 № 257-ФЗ, ст. 12 Федерального закона от 10.12.1995 № 196-ФЗ, ст. 9 и 12 Федерального закона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обследование участка автомобильной дороги по улице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улицы]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[начало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[конец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составлением акта и направить мне его копию.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Устранить выбоины и иные дефекты покрытия на указанном участке в сроки, установленные требованиями к эксплуатационному состоянию автомобильных дорог.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Включить указанный участок дороги в план работ по ремонту автомобильных дорог местного значения и сообщить мне срок проведения ремонта.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проведения ремонта обозначить опасные участки временными дорожными знаками и ограждениями.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мне письменный ответ по каждому пункту по почтовому адресу или по адресу электронной почты,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участка дороги с замерами выбоин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участка дороги с отметками расположения выбоин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предыдущего обращения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администрации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Список жителей, поддерживающих заявление, с подписями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жителя в администрацию о ремонте дороги местного значения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