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открытие банковского счёта и распоряжение им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гражданина Российской Федерации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настоящей доверенностью уполномочиваю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представлять мои интересы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том числе во всех его филиалах, отделениях и дополнительных офисах (далее — Банк), по вопросам открытия на моё имя банковского счёта и распоряжения им.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предоставляю представителю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Заключить от моего имени с Банком договор банковского счёта и открыть на моё имя текущий счёт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[валюта счёта, например: российских рублях]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подписать заявление о присоединении к условиям Банка, анкету клиента и иные документы, необходимые для открытия счёта.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в Банк и получать из Банка сведения и документы, необходимые для моей идентификации как клиента в соответствии с Федеральным законом от 07.08.2001 № 115-ФЗ «О противодействии легализации (отмыванию) доходов, полученных преступным путём, и финансированию терроризма».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Вносить на открытый счёт наличные денежные средства и зачислять безналичные денежные средства в любой сумме.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со счёта наличные денежные средства и перечислять денежные средства со счёта на счета третьих лиц, в том числе на счета, открытые на моё имя в других банках, в любой сумме, в том числе с закрытием счёта.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выписки по счёту, справки об остатке и движении денежных средств, иные документы, связанные с обслуживанием счёта, подавать заявления, запросы и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Расторгнуть договор банковского счёта и закрыть счёт с получением остатка денежных средств наличными либо с его перечислением на указанный представителем счёт, открытый на моё имя.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меня, оплачивать комиссии Банка и совершать иные действия, связанные с выполнением настоящего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Полномочия по настоящей доверенности не включают право получать от моего имени банковские карты, логины, пароли и иные средства доступа к дистанционному банковскому обслуживанию, а также право заключать кредитные договоры и договоры поручительства.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Настоящая доверенность выдана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 прописью, например: один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Содержание статей 185–189 Гражданского кодекса Российской Федерации, в том числе о сроке доверенности, её отмене и прекращении, мне известно и понятно.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доверителя полностью]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открытие счёта в банке и распоряжение им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