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ДОВЕРЕННОСТЬ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подписание документов квалифицированной электронной подписью от имени организации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по ЕГРЮЛ]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Организация),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руководителя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[СНИЛС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действующего на основании Устава, настоящей доверенностью уполномочивает: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[СНИЛС]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занимающего(ую)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Представитель),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подписывать от имени Организации документы в электронной форме своей квалифицированной электронной подписью, сертификат ключа проверки которой выдан на имя Представителя как физического лица, а также совершать связанные с этим действия, перечисленные ниже.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Полномочия представителя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Подписывать и направлять контрагентам через операторов электронного документооборота первичные учётные документы Организации: универсальные передаточные документы, счета-фактуры, корректировочные счета-фактуры, товарные накладные, акты выполненных работ и оказанных услуг, акты сверки взаимных расчётов, а также подписывать такие документы, полученные от контрагентов, принимать их или отказывать в их подписании с указанием причин.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Подписывать договоры, дополнительные соглашения, спецификации и приложения к ним, цена каждого из которых не превышает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Подписывать и представлять в налоговые органы налоговые декларации, расчёты, бухгалтерскую (финансовую) отчётность, пояснения, заявления, уведомления, ответы на требования и иные документы Организации, а также получать документы, направляемые налоговыми органами.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Подписывать и представлять отчётность, сведения и иные документы Организации в Фонд пенсионного и социального страхования Российской Федерации и органы государственной статистики, получать от них документы.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Подписывать письма, претензии, ответы на претензии и иную деловую переписку Организации, направляемую в электронной форме.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Получать в информационных системах сведения о ходе рассмотрения документов, подписанных Представителем, квитанции и извещения о приёме и вручении.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Условия использования доверенности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Представитель использует для подписания документов только собственную квалифицированную электронную подпись, обеспечивает конфиденциальность её ключа и не допускает его использования другими лицами.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подписания документов, которые направляются в налоговые органы и контрагентам через операторов электронного документооборота, Организация оформляет машиночитаемую доверенность с таким же объёмом полномочий. Единый регистрационный номер машиночитаемой доверенности: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выдана сроком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включительно без права передоверия полномочий другим лицам.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Подпись Представителя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удостоверяю.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организации на подписание документов квалифицированной электронной подписью работника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