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Генеральному 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компании, установившей потолки, например ООО «Потолки»]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 или ОГРНИП]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 из ЕГРЮЛ или ЕГРИП]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Потребитель: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безвозмездном устранении недостатков работ по установке натяжных потолков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между мной и вашей организацией заключён договор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– Договор) на изготовление и монтаж натяжных потолков в квартире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 Договору установлены потолки в помещениях: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помещений, площадь, тип полотна, количество светильников]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Цена Договора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оплачена мною полностью,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[кассовые чеки, квитанции № ... от ...]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Работы выполнены и приняты мною по акту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Гарантийный срок по Договору: на полотно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монтажные работы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После приёмки, в пределах гарантийного срока, выявлены следующие недостатки работ: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[опишите первый недостаток и помещение, например: в комнате площадью 18 кв. м полотно вышло из профиля в углу у окна, между полотном и стеной образовалась щель длиной около 40 см]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[опишите второй недостаток, например: на кухне вокруг светильника над рабочей зоной на полотне образовались складки и потемнение]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[опишите третий недостаток, например: в коридоре профиль отошёл от стены, видна полоса незакрытой стены над вставкой-заглушкой]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Недостатки зафиксированы мною на фото- и видеосъёмку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Потолки использовались по назначению, механических повреждений, залива сверху и вмешательства третьих лиц не было. При приёмке работ эти недостатки отсутствовали или не могли быть обнаружены.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первого обращения]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сообщил(-а) о недостатках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обращения: по телефону, в мессенджере, по электронной почте]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Недостатки до настоящего времени не устранены.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Исполнитель обязан выполнить работу, качество которой соответствует договору, а при отсутствии в договоре условий о качестве – требованиям, обычно предъявляемым к работам такого рода (ст. 4 Закона РФ от 07.02.1992 № 2300-1 «О защите прав потребителей», далее – Закон; ст. 721 Гражданского кодекса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на изготовление и монтаж натяжных потолков для личных бытовых нужд является договором бытового подряда (ст. 730 Гражданского кодекса РФ), к нему применяются правила главы III Закона.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Обнаружив недостатки выполненной работы, потребитель вправе по своему выбору потребовать их безвозмездного устранения (п. 1 ст. 29 Закона). В пределах гарантийного срока исполнитель отвечает за недостатки, если не докажет, что они возникли после принятия работы вследствие нарушения потребителем правил использования, действий третьих лиц или непреодолимой силы (п. 4 ст. 29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Недостатки работы должны быть устранены в разумный срок, назначенный потребителем. За нарушение этого срока исполнитель уплачивает неустойку в размере 3 % цены работы за каждый день просрочки (ст. 30, п. 5 ст. 28 Закона). Если недостатки не будут устранены в назначенный срок, я вправе отказаться от исполнения Договора и потребовать возврата уплаченной суммы и возмещения убытков (п. 1 ст. 29 Закона), которые подлежат удовлетворению в течение 10 дней (п. 1 ст. 31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Нарушение прав потребителя влечёт компенсацию морального вреда (ст. 15 Закона), а отказ добровольно удовлетворить требования потребителя – взыскание судом штрафа в размере 50 % от присуждённой суммы (п. 6 ст. 13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4, 13, 15, 28, 29, 30 Закона РФ «О защите прав потребителей», ст. 721, 730 Гражданского кодекса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Безвозмездно устранить перечисленные недостатки работ по установке натяжных потолков в срок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календарных дней со дня получения настоящей претензии.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течение 3 рабочих дней со дня получения претензии согласовать со мной по телефону или электронной почте, указанным выше, дату и время выезда мастера. Работы по устранению недостатков прошу оформить актом с перечнем выполненных работ.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недостатки не будут устранены в назначенный срок, я откажусь от исполнения Договора и обращусь в суд с иском о возврате уплаченной суммы, взыскании неустойки, убытков, компенсации морального вреда, штрафа в размере 50 % от присуждённой суммы и судебных расходов.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эскизом (чертежом) потолков.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акта приёмки работ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кассовых чеков (квитанций) об оплате.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недостатков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к компании по установке натяжных потолков об устранении недостатков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