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водоканала]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платёжного документа или выписки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водоканала]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перерывах в подаче холодной воды и перерасчёте 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пользования, например: собственником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Коммунальную услугу по холодному водоснабжению мне предоставляет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водоканала]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Исполнитель) по договору, содержащему положения о предоставлении коммунальных услуг (лицевой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 Плату за холодное водоснабжение я вношу полностью и в срок, задолженности не имею.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подача холодной воды в моё помещение прекращалась: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[перечислите перерывы с датой и временем начала и окончания, например: с 08:00 05.06.2026 до 20:00 07.06.2026; с 09:00 до 18:00 12.06.2026]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Общая продолжительность перерывов за месяц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часов. О плановом перерыве Исполнитель заранее не сообщал, хотя обязан делать это не позднее чем за 10 рабочих дней (подп. «н» п. 31 Правил предоставления коммунальных услуг, утверждённых постановлением Правительства РФ № 354).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прекращении подачи воды я сообщил(а) в аварийно-диспетчерскую службу 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сообщение зарегистрировано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принял сотрудник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сотрудника]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 и продолжительность перерывов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[чем подтверждается, например: актом проверки от даты, актом, составленным потребителями и председателем совета дома от даты, ответом Исполнителя от даты, объявлениями на сайте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платёжном документе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плата за холодное водоснабжение начислена в полном размере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перерасчёт не произведён.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предоставлять потребителю коммунальные услуги в необходимых объёмах и надлежащего качества (подп. «а» п. 31 Правил предоставления коммунальных услуг собственникам и пользователям помещений в многоквартирных домах и жилых домов, утверждённых постановлением Правительства РФ от 06.05.2011 № 354, далее – Правила). Холодное водоснабжение должно быть бесперебойным и круглосуточным; допустимая продолжительность перерыва подачи холодной воды – 8 часов суммарно в течение месяца и 4 часа единовременно (п. 1 приложения № 1 к Правилам).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предоставлении коммунальной услуги с перерывами, превышающими установленную продолжительность, размер платы за неё подлежит уменьшению вплоть до полного освобождения потребителя от оплаты (ч. 4 ст. 157 Жилищного кодекса РФ, п. 98, 150 Правил). Изменение размера платы осуществляет ресурсоснабжающая организация, предоставляющая коммунальную услугу напрямую (ч. 5 ст. 157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каждый час превышения допустимой продолжительности перерыва, исчисленной суммарно за расчётный период, плата за холодное водоснабжение за этот период снижается на 0,15 % (п. 1 приложения № 1 к Правилам). Превышение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продолжительность перерывов]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 – 8 ч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Размер снижения: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часов превышения]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× 0,15 %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платы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Датой и временем начала нарушения считается момент сообщения потребителя в аварийно-диспетчерскую службу либо момент, зафиксированный Исполнителем в журнале (п. 111 Правил). Если суммарное время перерывов за расчётный период превышает допустимое, потребитель вправе потребовать уплаты неустойки в размере, установленном Законом РФ «О защите прав потребителей» (подп. «б» п. 157 Правил).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в течение 3 рабочих дней со дня получения претензии направить потребителю ответ о её удовлетворении либо об отказе с указанием причин (подп. «к» п. 31 Правил).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157 Жилищного кодекса РФ, п. 31, 98, 111, 150, 157 Правил и приложением № 1 к ним,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Уменьшить плату за холодное водоснабжение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связи с перерывами в подаче холодной воды сверх допустимой продолжительности и отразить перерасчёт в ближайшем платёжном документе.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причины перерывов в водоснабжении и принятые меры по их устранению.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мне письменный ответ на претензию в течение 3 рабочих дней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перерасчёт не будет произведён, я обращусь в государственную жилищную инспекцию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суд с требованием об уменьшении платы, взыскании неустойки, компенсации морального вреда и штрафа по п. 6 ст. 13 Закона РФ «О защите прав потребителей».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платёжного документа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проверки (акта о нарушении качества)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регистрации сообщения в аварийно-диспетчерской службе: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(скриншот, детализация звонков).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объявлений об отключении воды или скриншоты с сайта 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водоканал о перерывах в подаче холодной воды и перерасчёте 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