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должника: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Финансовый управляющий: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Конкурсные кредиторы: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[наименования кредиторов, включённых в реестр]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Дело № А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назначении судебного заседания по вопросу о завершении реализации имущества гражданина и об освобождении от обязательств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А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признан несостоятельным (банкротом), введена процедура реализации имущества гражданина сроком на шесть месяцев, финансовым управляющим утверждён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Сообщение о признании должника банкротом опубликовано в Едином федеральном реестре сведений о банкротстве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(сообщение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Реестр требований кредиторов закрыт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в него включены требования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кредиторов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Установленный решением срок процедуры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Ходатайство о завершении реализации имущества финансовый управляющий не заявил, в связи с чем процедура считается продлённой.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мероприятия процедуры фактически не проводятся.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отчёту финансового управляющего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(опубликован в ЕФРСБ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сообщение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управляющим получены ответы регистрирующих органов и кредитных организаций; имущества, подлежащего включению в конкурсную массу, кроме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[описание: единственного жилого помещения по адресу 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которое распространяется исполнительский иммунитет, и денежных средств в размере прожиточного минимума], не выявлено. Сделки должника за три года до возбуждения дела проанализированы, оснований для их оспаривания управляющий не установил. Признаки преднамеренного и фиктивного банкротства не выявлены (заключение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Доход должника в виде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[заработной платы или пенсии]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 поступает в конкурсную массу за вычетом прожиточного минимума; поступившие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направлены на погашение текущих расходов и требований кредиторов.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через представителя направил финансовому управляющему требование представить в суд отчёт о результатах реализации имущества и ходатайство о завершении процедуры. Ответа не получено; к последнему заседанию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управляющий представил отчёт без указания мероприятий, которые остаются незавершёнными, и сроков их окончания. Заседание отложено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Реализация имущества гражданина вводится на срок не более чем шесть месяцев (абз. 1 п. 2 ст. 213.24 Федерального закона от 26.10.2002 № 127-ФЗ «О несостоятельности (банкротстве)», далее — Закон о банкротстве). Продление срока процедуры при отсутствии ходатайства управляющего о её завершении не освобождает управляющего от обязанности завершить расчёты с кредиторами и представить в суд отчёт о результатах реализации имущества с приложением реестра требований кредиторов (п. 1 ст. 213.28 Закона о банкротстве).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Арбитражный суд вправе по своей инициативе назначить судебное заседание по рассмотрению вопроса о завершении реализации имущества гражданина (абз. 2 п. 1 ст. 213.28 Закона о банкротстве). По итогам рассмотрения отчёта суд выносит определение о завершении процедуры (п. 2 ст. 213.28 Закона о банкротстве). Все мероприятия процедуры выполнены: реестр закрыт, имущество, подлежащее реализации, отсутствует, сделки проанализированы, доход распределяется. Продолжение процедуры не приведёт к пополнению конкурсной массы и лишь увеличивает текущие расходы и срок ограничений, установленных для должника.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Арбитражный управляющий обязан действовать добросовестно и разумно в интересах должника, кредиторов и общества (п. 4 ст. 20.3 Закона о банкротстве). Бездействие финансового управляющего, не обосновавшего необходимость дальнейшего проведения процедуры, нарушает права должника, а должник вправе заявить жалобу на действия (бездействие) арбитражного управляющего (п. 1 ст. 60 Закона о банкротстве).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После завершения расчётов с кредиторами гражданин освобождается от дальнейшего исполнения требований кредиторов, в том числе не заявленных в процедуре (абз. 1 п. 3 ст. 213.28 Закона о банкротстве). Обстоятельства, при которых освобождение не допускается (п. 4 ст. 213.28 Закона о банкротстве), отсутствуют: должник к уголовной или административной ответственности за неправомерные действия при банкротстве не привлекался; сведения финансовому управляющему и суду представлены в полном объёме, что отражено в отчёте управляющего; судебных актов об установлении незаконных действий должника при возникновении или исполнении обязательств нет. Требования, указанные в п. 5 и 6 ст. 213.28 Закона о банкротстве, в реестр не включены.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Вопрос о наличии или отсутствии обстоятельств, препятствующих освобождению, разрешается судом при вынесении определения о завершении реализации имущества (п. 46 Постановления Пленума Верховного Суда РФ от 13.10.2015 № 45 «О некоторых вопросах, связанных с введением в действие процедур, применяемых в делах о несостоятельности (банкротстве) граждан»). Добросовестность должника предполагается (п. 5 ст. 10 ГК РФ); если недобросовестность не следует из характера требования и не установлена вступившим в законную силу судебным актом, она должна быть опровергнута конкретным кредитором (Определение Судебной коллегии по экономическим спорам Верховного Суда РФ от 09.10.2026 № 305-ЭС26-709(2) по делу № А40-12059/2023). Такие доводы никем из кредиторов не заявлены.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2 ст. 213.24, ст. 213.28 Закона о банкротстве, ст. 159, 223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судебное заседание по рассмотрению вопроса о завершении реализации имущества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финансового управляющего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дате судебного заседания представить отчёт о результатах реализации имущества гражданина с приложением реестра требований кредиторов и документов о погашении требований либо обоснование необходимости продолжения процедуры с указанием незавершённых мероприятий и сроков их окончания.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Завершить процедуру реализации имущества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Освободить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дальнейшего исполнения требований кредиторов, в том числе требований, не заявленных в ходе процедуры реализации имущества, за исключением требований, предусмотренных п. 5 и 6 ст. 213.28 Закона о банкротстве.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признании должника банкротом.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отчёта финансового управляющего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распечатка сообщения в ЕФРСБ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требования должника финансовому управляющему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доказательством направления.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о доходах должника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Доказательства направления ходатайства финансовому управляющему и конкурсным кредиторам.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должника]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должника о завершении реализации имущества гражданина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