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Орган опеки и попечительства: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судебной комплексной психолого-педагогической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определении места жительства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ребёнок), с отцом и об определении порядка общения ответчика с ребёнком. После прекращения совместного проживания сторон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проживает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 ответчиком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Ответчик заявил встречные требования об определении места жительства ребёнка с 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Органом опеки и попечительства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составлены акты обследования условий жизни сторон. Акты фиксируют жилищно-бытовые условия, но не содержат оценки эмоциональной привязанности ребёнка к каждому из родителей, индивидуально-психологических особенностей родителей и характера их взаимодействия с ребёнком. Стороны дают противоположные объяснения о том, с кем из родителей у ребёнка сложились более близкие отношения: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— доводы истца и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значимого эпизода: отказ от встреч с истцом, высказывания, поведение после встреч]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что, по мнению истца, может быть следствием психологического воздействия со стороны ответчика.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Место жительства ребёнка при раздельном проживании родителей определяется судом исходя из интересов детей и с учётом мнения детей (п. 3 ст. 65 СК РФ). Суд учитывает привязанность ребёнка к каждому из родителей, братьям, сёстрам и другим членам семьи, нравственные и иные личные качества родителей, отношения между каждым из родителей и ребёнком (абз. 2 п. 5 постановления Пленума Верховного Суда РФ от 27.05.1998 № 10 «О применении судами законодательства при разрешении споров, связанных с воспитанием детей», далее — Постановление № 10). При определении порядка общения учитываются возраст ребёнка, состояние его здоровья, привязанность к каждому из родителей и другие обстоятельства, способные повлиять на его физическое и психическое здоровье и нравственное развитие (абз. 3 п. 8 Постановления № 10).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Перечисленные обстоятельства относятся к предмету доказывания и характеризуют личные качества родителей и сложившиеся взаимоотношения с ребёнком, на которые суду следует обратить особое внимание (п. 2 Постановления № 10). Их установление требует специальных знаний в области психологии и педагогики. Акт обследования и заключение органа опеки и попечительства (п. 2 ст. 78 СК РФ, п. 3 Постановления № 10) таких знаний не заменяют, а объяснения сторон противоречат друг другу.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возникновении вопросов, требующих специальных знаний, суд назначает экспертизу (ч. 1 ст. 79 ГПК РФ). Поскольку исследование требует одновременного применения знаний в области психологии и педагогики, экспертиза должна быть комплексной и поручена нескольким экспертам (ст. 82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вправе предложить вопросы эксперту и просить поручить экспертизу конкретному судебно-экспертному учреждению (ч. 2 ст. 79 ГПК РФ). Предлагаемые вопросы касаются только психологических и педагогических обстоятельств и не требуют от экспертов правовой оценки: вопрос о том, с кем из родителей должен проживать ребёнок, разрешается судом.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Ребёнку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Суд учитывает мнение ребёнка, а мнение ребёнка, достигшего возраста десяти лет, — обязательно, если это не противоречит его интересам (ст. 57 СК РФ, абз. 1 п. 5 Постановления № 10). Для оценки того, сформировано ли мнение ребёнка самостоятельно и не является ли оно результатом внешнего воздействия, необходимы специальные познания.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Денежная сумма, подлежащая выплате экспертам,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внесена истцом на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/ Управления Судебного департамента в 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(ч. 1 ст. 96, ч. 4 ст. 79 ГПК РФ),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[платёжным документом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Согласно письму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учреждение располагает экспертами-психологами и экспертами-педагогами, стоимость экспертизы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срок проведения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исследования необходимы личное обследование ребёнка и обоих родителей. Истец готов явиться к экспертам в назначенное время. В целях исключения затягивания исследования прошу разъяснить сторонам последствия уклонения от участия в экспертизе, предусмотренные ч. 3 ст. 79 ГПК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79, 80, 82, 96, 216 ГПК РФ, п. 3 ст. 65 СК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по делу судебную комплексную психолого-педагогическую экспертизу.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Поставить перед экспертами следующие вопросы: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Каковы индивидуально-психологические особенности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которые могут оказать влияние на воспитание и развитие ребёнка?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Каков характер эмоциональной привязанности ребёнка к каждому из родителей, а также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[иным членам семьи: брату, сестре, бабушке]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Каков стиль взаимодействия каждого из родителей с ребёнком и учитывает ли каждый из родителей возрастные и индивидуальные потребности ребёнка?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Каковы индивидуально-психологические особенности и уровень психического развития ребёнка, соответствует ли он возрастной норме?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Испытывает ли ребёнок психологическое воздействие со стороны кого-либо из родителей, направленное на формирование негативного отношения к другому родителю, и если да, в чём оно выражается?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Способен ли ребёнок с учётом возраста и индивидуальных особенностей сформировать и выразить собственное мнение о месте жительства и о порядке общения с родителями, является ли выраженное им мнение самостоятельным?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Проведение экспертизы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судебно-экспертного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экспертам материалы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Обязать стороны обеспечить свою явку и явку ребёнка к экспертам в назначенное ими время.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Возложить расходы на проведение экспертизы на истца в пределах внесённой на счёт суда суммы.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Приостановить производство по делу до получения заключения экспертов (абз. 4 ст. 216, ч. 4 ст. 86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 внесении денежной суммы на счёт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возможности проведения экспертизы, стоимости, сроках и квалификации экспертов.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 об образовании и стаже экспертов, которым предлагается поручить экспертизу.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подтверждающие значимый эпизод: переписка, характеристика из образовательной организации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ходатайства для ответчика и органа опеки и попечительства.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истца]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психолого-педагогической экспертизы по спору о детях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