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А__-____/20__]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Обособленный спор: заявление финансового управляющего об оспаривании договора дарения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финансовый управляющий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 третьего лица — при наличии]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ОТЗЫВ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заявление финансового управляющего о признании договора дарения недействительным и применении последствий недействительности сделки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заявлению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 заявителя по делу]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дело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Должник). Решением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признан банкротом, введена процедура реализации имущества гражданина, финансовым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Финансовый управляющий).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Финансовый управляющий обратился с заявлением о признании недействительным договора дарения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[доли в праве общей собственности / жилого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 дарения), заключённого Должником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Ответчик), по основаниям п. 2 ст. 61.2 Федерального закона от 26.10.2002 № 127-ФЗ «О несостоятельности (банкротстве)» (далее — Закон о банкротстве), а также ст. 10, 168, 170 ГК РФ, и о применении последствий недействительности в виде взыскания с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Сумма определена Финансовым управляющим как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цены, по которой квартира была продана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спустя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после дарения.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Договору дарения Должник подарил Ответчику,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[своей матери / иному родственнику — указать 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принадлежавшую 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доли в праве собственности на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Переход права зарегистрирован в ЕГРН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Квартира получена Должником и Ответчиком в общую собственность в порядке приватизации по договору передачи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Ответчик зарегистрирован и проживает в квартире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Должник был зарегистрирован в ней по месту жительства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выписке из ЕГРН о правах Должника на объекты недвижимости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иных жилых помещений в собственности Должника не было. Доля в квартире являлась его единственным жилым помещением.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Ответчик с заявлением не согласен. Возражения по каждому доводу заявления (ч. 1, п. 3 ч. 5 ст. 131 АПК РФ) изложены ниже.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Сделка не причинила вреда кредиторам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Обязательный элемент состава подозрительной сделки по п. 2 ст. 61.2 Закона о банкротстве — причинение вреда имущественным правам кредиторов. Вред — это уменьшение стоимости или размера имущества должника, приводящее к полной или частичной утрате возможности кредиторов получить удовлетворение за счёт этого имущества (абз. 32 ст. 2 Закона о банкротстве). Заявитель обязан доказать совокупность всех элементов состава; при недоказанности хотя бы одного суд отказывает в признании сделки недействительной (п. 5 постановления Пленума ВАС РФ от 23.12.2010 № 63 «О некоторых вопросах, связанных с применением главы III.1 Федерального закона «О несостоятельности (банкротстве)», далее — Постановление № 63; ч. 1 ст. 65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 конкурсной массы исключается имущество, на которое не может быть обращено взыскание в соответствии с гражданским процессуальным законодательством (п. 3 ст. 213.25 Закона о банкротстве). Взыскание не может быть обращено на принадлежащее гражданину-должнику жилое помещение (его части), если оно является единственным пригодным для постоянного проживания помещением для должника и членов его семьи, совместно проживающих в нём, за исключением предмета ипотеки (абз. 2 ч. 1 ст. 446 ГПК РФ). При определении единственного жилья учитываются объекты, находящиеся в собственности должника; фактическая возможность проживать в ином месте значения не имеет (п. 16 Обзора судебной практики по делам о банкротстве граждан, утв. Президиумом Верховного Суда РФ 18.06.2025, далее — Обзор от 18.06.2025).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Спорная доля была единственным жилым помещением в собственности Должника, ипотекой не обременялась и получена в порядке приватизации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задолго до возникновения обязательств перед кредиторами. Если бы она оставалась у Должника, она не вошла бы в конкурсную массу и не могла быть реализована для расчётов с кредиторами. Отчуждение имущества, защищённого исполнительским иммунитетом, вреда кредиторам не причиняет: должник вправе распоряжаться таким имуществом и после признания банкротом, а значит, тем более до возбуждения дела о банкротстве (п. 4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граждан»; п. 20 Обзора от 18.06.2025).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Эта позиция прямо применена Судебной коллегией по экономическим спорам Верховного Суда РФ в аналогичном споре. В определении от 05.10.2026 № 305-ЭС25-11954(2) по делу № А41-65170/2024 Коллегия указала, что договор дарения должником матери доли в квартире, которая была единственным жилым помещением в его собственности и получена при приватизации, привёл к отчуждению имущества, не подлежавшего включению в конкурсную массу, и вреда кредиторам не причинил. Вывод нижестоящих судов о «фактическом отказе от исполнительского иммунитета» путём дарения Коллегия признала основанным на неверном толковании закона: ст. 446 ГПК РФ предусматривает единственное основание добровольного ограничения иммунитета — ипотеку. Поскольку вреда нет, иные цели и мотивы сделки значения для спора не имеют. Судебные акты трёх инстанций отменены, в удовлетворении заявления финансового управляющего отказано.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Довод Финансового управляющего о том, что после последующей продажи квартиры Ответчиком выручка Должнику не поступила, не имеет значения: оценивается вред, причинённый оспариваемой сделкой на дату её совершения. На дату дарения отчуждённое имущество не могло служить источником удовлетворения требований кредиторов.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Сделка совершена за пределами периода подозрительности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о признании Должника банкротом принято к производству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Договор дарения заключён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переход права зарегистрирован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более чем за три года до принятия заявления. Сделка находится за пределами периода, установленного п. 2 ст. 61.2 Закона о банкротстве, и по этому основанию оспорена быть не может.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Основания недействительности, предусмотренные ст. 61.2 и 61.3 Закона о банкротстве, влекут оспоримость сделки, и по этим основаниям сделка может быть признана недействительной только в порядке гл. III.1 Закона о банкротстве (п. 4 Постановления № 63). Квалификация сделки как ничтожной по ст. 10 и 168 ГК РФ допустима, когда допущенное злоупотребление правом выходит за пределы состава подозрительной сделки. Финансовый управляющий таких обстоятельств не приводит: доводы о безвозмездности, заинтересованности Ответчика и наличии у Должника долгов полностью охватываются диспозицией п. 2 ст. 61.2 Закона о банкротстве. Ссылка на общие нормы ГК РФ используется лишь для преодоления трёхлетнего периода подозрительности.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Признаков мнимости (п. 1 ст. 170 ГК РФ) нет: Договор дарения удостоверен нотариально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наличии]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переход права зарегистрирован, Ответчик как единственный собственник нёс расходы на содержание квартиры и уплачивал налог на имущество (квитанции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а впоследствии распорядился квартирой. Правовые последствия дарения наступили и были реализованы Ответчиком.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Неплатёжеспособность Должника и осведомлённость Ответчика не доказаны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Цель причинения вреда предполагается при одновременном наличии двух условий: неплатёжеспособности или недостаточности имущества должника на момент сделки и хотя бы одного из обстоятельств, перечисленных в абз. 2–5 п. 2 ст. 61.2 Закона о банкротстве (п. 6 Постановления № 63). На дату дарения Должник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имел просроченных обязательств / исполнял обязательства перед кредиторами]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требования кредиторов, включённые в реестр, возникли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после сделки. Задолженность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[подконтрольного Должнику юридического лица /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сама по себе не является обязательством Должника, а требование о привлечении его к субсидиарной ответственности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[предъявлено / удовлетворено]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только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[пенсионер, 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рождения], не участвовал в хозяйственной деятельности Должника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[подконтрольного ему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мог знать о признаках неплатёжеспособности. Презумпция осведомлённости заинтересованного лица (абз. 1 п. 2 ст. 61.2 Закона о банкротстве; п. 7 Постановления № 63) опровержима и в отсутствие вреда значения не имеет.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Срок исковой давности пропущен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заявляет о пропуске срока исковой давности (п. 2 ст. 199 ГК РФ). Срок по заявлению об оспаривании сделки по ст. 61.2 Закона о банкротстве составляет один год (п. 2 ст. 181 ГК РФ) и исчисляется с момента, когда финансовый управляющий узнал или должен был узнать о наличии оснований для оспаривания (абз. 2 п. 2 ст. 213.32 Закона о банкротстве; п. 32 Постановления № 63). Сведения о переходе права на долю Финансовый управляющий получил (должен был получить) из ответа Росреестра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запрос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тогда как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по истечении года.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Последствия недействительности определены неверно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Даже при признании сделки недействительной взыскание с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невозможно. Имущество, защищённое исполнительским иммунитетом, в конкурсную массу не поступило бы, и его стоимость не может быть взыскана в конкурсную массу. Кроме того, при невозможности возврата имущества в натуре приобретатель возмещает его действительную стоимость на момент приобретения (п. 1 ст. 61.6 Закона о банкротстве), а не долю от цены последующей продажи, совершённой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после дарения. Доказательств рыночной стоимости доли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дарения]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Финансовый управляющий не представил.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2, 61.2, 61.6, 61.8, 213.25, 213.32 Закона о банкротстве, ст. 181, 199 ГК РФ, ст. 446 ГПК РФ, ст. 65, 131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финансовому управляющему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заявления о признании недействительным договора дарения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заключённого 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применении последствий недействительности сделки в полном объёме.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Применить срок исковой давности к требованию о признании Договора дарения недействительным по п. 2 ст. 61.2 Закона о банкротстве.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 правах Должника на объекты недвижимости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передачи квартиры в собственность граждан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дарения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выписка из ЕГРН о регистрации перехода права.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домовой книги (справка о регистрации по месту жительства) Ответчика и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Квитанции об оплате жилищно-коммунальных услуг и налога на имущество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Росреестра на запрос Финансового управляющего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(из материалов дела).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определения Верховного Суда РФ от 05.10.2026 № 305-ЭС25-11954(2).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направление отзыва Финансовому управляющему, Должнику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[третьему лицу]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заявление об оспаривании договора дарения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