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А__-____/20__]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участник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ООО]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ООО]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Третьи лица: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2]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ОТЗЫВ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 признании недействительным решения общего собрания участников общества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Истец), владеющий долей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ООО]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Общество), обратился с иском о признании недействительным решения внеочередного общего собрания участников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избрании генеральным директором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далее — Решение).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 принят к производству.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ссылается на нарушение порядка созыва и проведения заседания: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изложить доводы иска — например, неполучение уведомления, непредставление материалов к заседанию, нарушение порядка подсчёта голосов]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иск не признаёт. Возражения по каждому доводу (п. 3 ч. 5 ст. 131 АПК РФ) изложены ниже.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Срок оспаривания Решения пропущен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участника о признании решения общего собрания недействительным может быть подано в течение двух месяцев со дня, когда он узнал или должен был узнать о принятом решении и об обстоятельствах, являющихся основанием для признания его недействительным; пропущенный срок восстановлению не подлежит, за исключением случая, когда участник не подавал заявление под влиянием насилия или угрозы (п. 4 ст. 43 Федерального закона от 08.02.1998 № 14-ФЗ «Об обществах с ограниченной ответственностью», далее — Закон об ООО). Это специальный срок по отношению к шестимесячному сроку п. 5 ст. 181.4 ГК РФ (абз. 1 п. 111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Федерации», далее — Постановление № 25).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узнал о Решении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[Истец лично присутствовал на заседании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голосовал против / копия протокола направлена Истцу регистрируемым почтовым отправлением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Кроме того,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ЕГРЮЛ внесена запись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новом генеральном директоре. Сведения ЕГРЮЛ открыты и общедоступны (п. 1 ст. 6 Федерального закона от 08.08.2001 № 129-ФЗ), и участник, проявляющий обычную степень заботливости о своём участии в Обществе, должен был узнать о смене руководителя не позднее этой даты.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 подан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по истечении двух месяцев. Ответчик заявляет о пропуске срока, что является самостоятельным основанием для отказа в иске (п. 2 ст. 199 ГК РФ). Обстоятельств насилия или угрозы, препятствовавших обращению в суд, Истец не приводит.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Голосование Истца не могло повлиять на принятие Решения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вправе оставить в силе обжалуемое решение, если голосование участника, подавшего заявление, не могло повлиять на результаты голосования, допущенные нарушения не являются существенными и решение не повлекло причинение убытков данному участнику (п. 2 ст. 43 Закона об ООО). Решение собрания не может быть признано недействительным, если голосование лица, права которого затрагиваются решением, не могло повлиять на его принятие и решение не влечёт для него существенных неблагоприятных последствий (п. 4 ст. 181.4 ГК РФ, п. 109 Постановления № 25).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об избрании единоличного исполнительного органа принимается большинством голосов от общего числа голосов участников общества (абз. 3 п. 7 ст. 37 Закона об ООО,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устава Общества). За Решение проголосовали участники, владеющие в совокупности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голосов. Даже при голосовании Истца, которому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голосов, против Решение было бы принято: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&gt; 50 %.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Решение не повлекло для Истца существенных неблагоприятных последствий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 существенным неблагоприятным последствиям относятся нарушения законных интересов участника или сообщества, которые могут привести к убыткам, лишению права на получение выгоды от использования имущества общества, ограничению или лишению участника возможности в будущем принимать управленческие решения или осуществлять контроль за деятельностью общества (абз. 2 п. 109 Постановления № 25).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таких последствий не указывает и не доказывает (ч. 1 ст. 65 АПК РФ). Решение не изменяет размер его доли, не ограничивает права на участие в управлении, получение информации и распределение прибыли. Новый 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[описать — например, ранее занимал должность заместителя директора; условия трудового договора с ним не отличаются от условий договора с прежним руководителем]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Убытков Обществу или Истцу Решение не причинило.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Порядок созыва и проведения заседания соблюдён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о проведении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повесткой дня направлено каждому участнику не позднее чем за тридцать дней до заседания регистрируемым почтовым отправлением по адресу, указанному в списке участников Общества (п. 1 ст. 36 Закона об ООО): Истцу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Уведомление содержит сведения, предусмотренные п. 2 ст. 36 Закона об ООО. Материалы к заседанию, включая сведения о кандидате в генеральные директора,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[предоставлены участникам для ознакомления в помещении исполнительного органа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направлены вместе с уведомлением].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Риск неполучения корреспонденции, направленной по адресу из списка участников, несёт адресат (п. 1 ст. 165.1 ГК РФ). Об изменении своего адреса Истец Общество не уведомлял. Существенного нарушения порядка созыва и проведения заседания, влияющего на волеизъявление участников (подп. 1 п. 1 ст. 181.4 ГК РФ), не допущено.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Решение подтверждено последующим решением собрания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собрания не может быть признано судом недействительным по основаниям, связанным с нарушением порядка его принятия, если оно подтверждено последующим решением собрания, принятым в установленном порядке до вынесения решения суда (п. 2 ст. 181.4 ГК РФ). Подтверждающее решение может содержать исключительно формальное указание на подтверждение ранее принятого решения (абз. 3 п. 108 Постановления № 25).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очередное (внеочередное) общее собрание участников Общества, созванное с соблюдением ст. 36 Закона об ООО, подтвердило Решение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принятие решения и состав присутствовавших участников удостоверены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свидетельство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Доводы иска касаются только порядка принятия Решения, поэтому оно не может быть признано недействительным. Если лицо, которое могло повлиять на принятие решения, оспаривает его по основаниям, связанным с порядком принятия, при подтверждении решения иск удовлетворению не подлежит (абз. 3 п. 109 Постановления № 25).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Оснований ничтожности нет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принято по вопросу, включённому в повестку дня и относящемуся к компетенции общего собрания (подп. 4 п. 2 ст. 33 Закона об ООО), при необходимом кворуме: в заседании участвовали участники, владеющие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голосов. Принятие Решения и состав присутствовавших участников подтверждены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[нотариусом 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свидетельство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способом, предусмотренным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устава Общества: подписанием протокола всеми присутствовавшими участниками] в соответствии с подп. 3 п. 3 ст. 67.1 ГК РФ. Оснований ничтожности, предусмотренных ст. 181.5 ГК РФ, п. 6 ст. 43 Закона об ООО и абз. 3 п. 107 Постановления № 25, не имеется.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Истец не исполнил обязанность уведомить участников Общества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Лицо, оспаривающее решение собрания, должно заблаговременно уведомить в письменной форме участников гражданско-правового сообщества о намерении обратиться с иском в суд (п. 6 ст. 181.4 ГК РФ, п. 114 Постановления № 25). Доказательств уведомления участников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участника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не представил, хотя их отсутствие является основанием для оставления искового заявления без движения (абз. 2 п. 115 Постановления № 25, ч. 1 ст. 128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Неуведомление участников может быть признано уважительной причиной неприсоединения к иску и позволяет им впоследствии обратиться с самостоятельными исками об оспаривании того же решения (абз. 2 п. 117 Постановления № 25). Ответчик просит предложить Истцу представить доказательства исполнения обязанности, установленной п. 6 ст. 181.4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Действий, направленных на примирение, стороны не предпринимали. Ответчик считает примирение возможным на следующих условиях: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[условия примирения]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3.1, 3.2 ч. 5 ст. 131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36, 37, 43 Закона об ООО, ст. 67.1, 181.4, 181.5, 199 ГК РФ, ст. 65, 131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иска о признании недействительным решения внеочередного общего собрания участников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ООО]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в полном объёме.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Применить последствия пропуска срока, установленного п. 4 ст. 43 Закона об ООО.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общего собрания участников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свидетельства нотариуса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о проведении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описи вложения и почтовой квитанции, отчёт об отслеживании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списка участников Общества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ЕГРЮЛ в отношении Общества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общего собрания участников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подтверждении Решения и свидетельства нотариуса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устава Общества.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отзыва Истцу и третьим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ответчика]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 о признании недействительным решения общего собрания участников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