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Материал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дела/материала]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Судья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судьи]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Осуждённый: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осуждённого]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места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регистрационный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Орган, внёсший представление: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уголовно-исполнительной инспекции]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территориального органа ФСИН России]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ВОЗРАЖЕНИЯ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представление уголовно-исполнительной инспекции об отмене условно-досрочного освобождения и исполнении оставшейся неотбытой части наказания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Приговором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приговора]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осуждённого]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осуждён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 к лишению свободы на срок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отбыванием наказания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исправительного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Постановлением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постановления об УДО]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осуждённого]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освобождён условно-досрочно на неотбытый срок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Суд возложил на него обязанности, предусмотренные ч. 5 ст. 73 УК РФ: не менять постоянного места жительства без уведомления уголовно-исполнительной инспекции, являться в инспекцию для регистрации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[периодичность, если определена судом]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[иные обязанности]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Постановление вступило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осуждённого]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поставлен на персональный учёт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уголовно-исполнительной инспекции]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Инспекция)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он работает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проживает по месту жительства, указанному в постановлении об условно-досрочном освобождении,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[семейное положение, наличие иждивенцев]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Новых преступлений не совершал.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Инспекция внесла в суд представление об отмене условно-досрочного освобождения и исполнении оставшейся неотбытой части наказания. В представлении указано, что осуждённый: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Не явился на регистрацию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первой неявки]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 что ему вынесено предупреждение об отмене условно-досрочного освобождения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предупреждения]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Повторно не явился на регистрацию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второй неявки]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Привлечён к административной ответственности постановлением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органа, должностного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КоАП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Инспекция расценивает эти факты как злостное уклонение от исполнения обязанностей и нарушение общественного порядка. С представлением осуждённый и защитник не согласны по следующим основаниям.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в течение оставшейся неотбытой части наказания осуждённый совершил нарушение общественного порядка, за которое на него наложено административное взыскание, или злостно уклонился от исполнения обязанностей, возложенных судом при применении условно-досрочного освобождения, суд по представлению контролирующего органа может постановить об отмене условно-досрочного освобождения (п. «а» ч. 7 ст. 79 УК РФ). Закон предоставляет суду право, а не возлагает на него обязанность отменить условно-досрочное освобождение. Наличие формального основания не освобождает суд от оценки поведения осуждённого за весь период контроля. Вопрос разрешается судом по месту жительства осуждённого (п. 4.1 ст. 397, ч. 4 ст. 396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11.08.2026 контроль за поведением лиц, освобождённых условно-досрочно (за исключением военнослужащих), осуществляют уголовно-исполнительные инспекции (ст. 183.1 УИК РФ в редакции Федерального закона от 11.02.2026 № 19-ФЗ). Злостным уклонением является повторное неисполнение обязанностей, возложенных судом при применении условно-досрочного освобождения, после вынесения инспекцией предупреждения в письменной форме о возможности отмены условно-досрочного освобождения (ч. 3 ст. 183.3 УИК РФ). Предупреждение выносится в случае уклонения осуждённого от исполнения обязанностей (ч. 1 ст. 183.3 УИК РФ). Следовательно, законным может быть только предупреждение, вынесенное за действительное уклонение. Неисполнение обязанности по уважительной причине уклонением не является.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первой неявки]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осуждённого]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явился на регистрацию в связи с временной нетрудоспособностью, что подтверждается электронным листком нетрудоспособности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выданным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 болезни осуждённый сообщил инспектору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инспектора]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Причины неявки Инспекция не выясняла, объяснение у осуждённого не отобрала. Предупреждение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предупреждения]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вынесено за неявку по уважительной причине и не может служить основанием для признания последующего нарушения злостным.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Предупреждение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предупреждения]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вынесено с нарушением Порядка осуществления уголовно-исполнительными инспекциями контроля за поведением лиц (за исключением военнослужащих), освобождённых условно-досрочно от отбывания наказания, утверждённого приказом Минюста России от 29.07.2026 № 208 (далее — Порядок). Предупреждение выносится не позднее 3 рабочих дней после дня установления факта уклонения и объявляется осуждённому под подпись в день его вынесения (п. 27 Порядка). Факт неявки установлен Инспекцией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предупреждение вынесено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предупреждения]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 есть по истечении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дней. Объявлено оно осуждённому только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Нарушение установленной процедуры лишило осуждённого возможности своевременно представить документы о болезни.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Неявка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второй неявки]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также вызвана уважительной причиной.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осуждённого]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находился в служебной командировке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[населённый пункт]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распоряжению работодателя (приказ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командировочное удостоверение, проездные документы).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осуждённый письменно уведомил Инспекцию о командировке и просил перенести день явки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 уведомления]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Ответ на уведомление не поступил. После возвращения осуждённый явился в Инспекцию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Повторное неисполнение обязанности без уважительной причины после законного предупреждения отсутствует, признаков злостного уклонения (ч. 3 ст. 183.3 УИК РФ) нет.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Вопрос о том, является ли уклонение от выполнения возложенных судом обязанностей злостным, решается в каждом конкретном случае с учётом его продолжительности и причин уклонения, а также других обстоятельств дела (п. 23 постановления Пленума Верховного Суда РФ от 21.04.2009 № 8 «О судебной практике условно-досрочного освобождения от отбывания наказания, замены неотбытой части наказания более мягким видом наказания»). Обе неявки были однократными, каждая длилась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дней, имели документально подтверждённые причины, и после каждой из них осуждённый сам явился в Инспекцию. От контроля он не скрывался, место жительства не менял.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Административное правонарушение, указанное в представлении, не является нарушением общественного порядка в смысле п. «а» ч. 7 ст. 79 УК РФ и ч. 2 ст. 183.3 УИК РФ. Постановлением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осуждённого]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привлечён к ответственности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КоАП РФ, то есть за правонарушение в области дорожного движения (глава 12 КоАП РФ). Посягательства на общественный порядок и общественную безопасность образуют самостоятельную группу правонарушений (глава 20 КоАП РФ). Закон связывает отмену условно-досрочного освобождения не с любым административным взысканием, а только с взысканием за нарушение общественного порядка. Кроме того, постановление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обжаловано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на день рассмотрения представления в законную силу не вступило.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 представлению об отмене условно-досрочного освобождения Инспекция прилагает копии документов из личного дела осуждённого, подтверждающие факты злостного уклонения (абз. 2 п. 28 Порядка). К представлению не приложены объяснения осуждённого о причинах неявок, справки о проверках по месту жительства и работы (п. 23 Порядка) и сведения о том, что причины неявок выяснялись. Представленные материалы не подтверждают злостного уклонения.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 время нахождения на учёте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осуждённого]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трудоустроен, характеризуется по месту работы и жительства положительно (характеристики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[сведения о возмещении вреда, причинённого преступлением: сумма, платёжные документы, справка судебного пристава-исполнителя]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Совокупность этих обстоятельств свидетельствует о том, что цели условно-досрочного освобождения достигаются, и исключает необходимость исполнения оставшейся неотбытой части наказания.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Осуждённый вправе знакомиться с представленными в суд материалами, участвовать в их рассмотрении, заявлять ходатайства, давать объяснения и представлять документы, в том числе с помощью адвоката (ч. 3 и 4 ст. 399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п. «а» ч. 7 ст. 79 УК РФ, ст. 183.3 УИК РФ, п. 4.1 ст. 397, ст. 399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Приобщить к материалу документы, указанные в приложении.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Отказать в удовлетворении представления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уголовно-исполнительной инспекции]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отмене условно-досрочного освобождения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осуждённого]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исполнении оставшейся неотбытой части наказания.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ордера адвоката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электронного листка нетрудоспособности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(выписка из медицинской документации).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приказа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направлении в командировку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копии проездных документов.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уведомления Инспекции о командировке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о получении (документы об отправке).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жалобы на постановление по делу об административном правонарушении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о принятии.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Характеристики с места работы и места жительства.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 о возмещении вреда, причинённого преступлением.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представление уголовно-исполнительной инспекции об отмене условно-досрочного освобождения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