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бывшего сотрудника полиции]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исковое заявление о взыскании в порядке регресса выплаченных сумм ежемесячной денежной компенсации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 мне о взыскании в порядке регресса сумм ежемесячной денежной компенсации, выплаченных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бывшего сотрудника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ч. 6 ст. 43 Федерального закона от 07.02.2011 № 3-ФЗ «О полиции» (далее — Закон о полиции)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Истец ссылается на ст. 1064, 1081, 1084 ГК РФ и ч. 6 ст. 43 Закона о полиции и полагает, что я являюсь лицом, виновным в причинении вреда здоровью сотрудника полиции.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исковыми требованиями не согласен по следующим основаниям.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я, управляя автомобилем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двигался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улицы, дороги]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[место: нерегулируемый пешеходный переход / участок дороги]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произошёл наезд на пешехода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бывшего сотрудника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уголовное дело в отношении меня по обвинению в совершении преступления, предусмотренного ч. 1 ст. 264 УК РФ, прекращено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прекращения: в связи с примирением с потерпевшим (ст. 25 УПК РФ, ст. 76 УК РФ)]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момент дорожно-транспортного происшествия я не знал и не мог знать, что пешеход является сотрудником полиции и выполняет служебные обязанности. С потерпевшим я знаком не был.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[Обстоятельства, исключающие осведомлённость: время суток и освещённость, гражданская одежда потерпевшего, отсутствие форменного обмундирования, служебного транспорта и знаков различия, потерпевший не осуществлял действий, свидетельствующих о служебной деятельности.]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Эти обстоятельства подтверждаются материалами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уголовного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[протокол осмотра места происшествия, схема ДТП, протокол допроса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 искового заявления следует, что приказом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бывшего сотрудника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уволен(а) со службы по п. 1 ч. 3 ст. 82 Федерального закона от 30.11.2011 № 342-ФЗ, заключением военно-врачебной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увечье признано военной травмой,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установлена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[группа]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группа инвалидности по причине «военная травма». Эти документы приняты после происшествия и не содержат сведений о том, что мне было известно о статусе потерпевшего.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6 ст. 43 Закона о полиции при установлении гражданину, уволенному со службы в полиции, инвалидности вследствие военной травмы, полученной в связи с выполнением служебных обязанностей и исключившей возможность дальнейшего прохождения службы, ему выплачивается ежемесячная денежная компенсация с последующим взысканием выплаченных сумм с виновных лиц в порядке, установленном законодательством Российской Федерации. Такое взыскание осуществляется в порядке регресса (п. 1 ст. 1081 ГК РФ) и подчиняется общим основаниям ответственности за причинение вреда (ст. 1064, 1084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Необходимыми условиями для возложения на причинителя обязанности по регрессному требованию являются возмещение лицом вреда, причинённого другим лицом, противоправность деяния причинителя, причинная связь между вредом и противоправным поведением и вина причинителя. Обязанность по регрессному требованию может быть возложена на лицо только при наличии противоправности его деяния и вины этого лица в причинении вреда (Определение Судебной коллегии по гражданским делам Верховного Суда РФ от 12.10.2026 № 78-КГ26-32-К3).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регресса по ч. 6 ст. 43 Закона о полиции необходимыми условиями являются «наличие противоправных действий и вины такого лица, направленных на причинение вреда именно сотруднику полиции при выполнении им своих служебных обязанностей» (Определение Верховного Суда РФ от 12.10.2026 № 78-КГ26-32-К3). Юридически значимыми являются вопросы, является ли вина ответчика в совершённом преступлении одновременно виной в причинении вреда непосредственно сотруднику полиции, осуществлявшему служебную деятельность, и знал ли ответчик, что причиняет вред именно сотруднику полиции при выполнении им служебных обязанностей. В указанном деле водитель совершил наезд на пешехода — сотрудника полиции на нерегулируемом пешеходном переходе, уголовное дело по ч. 1 ст. 264 УК РФ прекращено за примирением; Верховный Суд РФ оставил в силе решение суда первой инстанции об отказе органу внутренних дел в иске, поскольку вина в ДТП не является одновременно виной в причинении вреда сотруднику при осуществлении служебной деятельности, а ответчик не знал и не должен был знать, что причиняет вред сотруднику полиции.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моём случае вина, направленная на причинение вреда сотруднику полиции при выполнении служебных обязанностей, отсутствует. О статусе потерпевшего и о выполнении им служебных обязанностей мне известно не было, умысла на причинение вреда сотруднику полиции я не имел. Заключение военно-врачебной комиссии, справка медико-социальной экспертизы и приказ об увольнении подтверждают лишь основания выплаты компенсации бывшему сотруднику, но не мою осведомлённость в момент происшествия.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Вступившее в законную силу постановление суда по уголовному делу обязательно для суда, рассматривающего дело о гражданско-правовых последствиях действий лица, только по вопросам, имели ли место эти действия и совершены ли они данным лицом (ч. 4 ст. 61 ГПК РФ).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устанавливает ни осведомлённости ответчика о статусе потерпевшего, ни направленности вины на причинение вреда сотруднику полиции при выполнении служебных обязанностей. Эти обстоятельства подлежат доказыванию в настоящем деле.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Каждая сторона должна доказать обстоятельства, на которые ссылается как на основание своих требований (ч. 1 ст. 56 ГПК РФ). Истец, требуя взыскания по ч. 6 ст. 43 Закона о полиции, ссылается на мою вину в причинении вреда сотруднику полиции, однако доказательств того, что я знал о статусе потерпевшего и что мои действия были направлены на причинение вреда сотруднику полиции при выполнении им служебных обязанностей, не представил. Суд определяет, какие обстоятельства имеют значение для дела и какой стороне надлежит их доказывать, и выносит их на обсуждение, даже если стороны на них не ссылались (ч. 2 ст. 56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1064, 1081, 1084 ГК РФ, ч. 6 ст. 43 Федерального закона «О полиции», ст. 56, ч. 4 ст. 61, п. 2 ч. 2 ст. 149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удовлетворении исковых требований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в порядке регресса выплаченных сумм ежемесячной денежной компенсации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отказать полностью.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Определить в качестве обстоятельств, имеющих значение для дела, и вынести на обсуждение сторон в порядке ч. 2 ст. 56 ГПК РФ вопросы: являются ли действия ответчика противоправными действиями, совершёнными с виной, направленной на причинение вреда именно сотруднику полиции при выполнении им служебных обязанностей; знал ли ответчик о том, что причиняет вред сотруднику полиции при выполнении им служебных обязанностей.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прекращении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материалов уголовного дела: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[протокол осмотра места происшествия, схема ДТП, протокол допроса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Определения Судебной коллегии по гражданским делам Верховного Суда РФ от 12.10.2026 № 78-КГ26-32-К3.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возражений истцу и третьему лицу.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регрессный иск МВД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