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несостоятельности (банкротстве)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(покупатель по договору, заключённому на торгах):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должник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лице финансового управляющего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залоговый кредитор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Финансовый управляющий: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требования: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Госпошлина: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(подп. 1 и 9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расторжении договора купли-продажи, заключённого по результатам торгов, и о взыскании уплаченных денежных средств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признан несостоятельным (банкротом), введена процедура реализации имущества гражданина, финансовым управляющим утверждён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Требование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включено в третью очередь реестра требований кредиторов как обеспеченное залогом квартиры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квартира).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утверждено положение о порядке, об условиях и о сроках реализации квартиры, условия которого определены залоговым кредитором.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результатам торгов, проведённых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(сообщение в ЕФРСБ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победителем признан заявитель. Между заявителем и должником в лице финансового управляющего заключён договор купли-продажи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договор). Цена квартиры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— уплачена заявителем полностью, что подтверждается платёжными документами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(задаток)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заявитель обратился в Управление Росреестра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заявлением о государственной регистрации перехода права собственности. Уведомлением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регистрация приостановлена, поскольку в ЕГРН внесены сведения об аресте квартиры, наложенном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Положение о продаже, сообщение о проведении торгов в ЕФРСБ и договор сведений об аресте или иных обременениях квартиры не содержали. Заявитель приобретал квартиру, рассчитывая на её свободу от прав третьих лиц и на регистрацию перехода права собственности.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Снять арест не удалось: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принятые меры и их результат — обращения финансового управляющего и заявителя в суд, в производстве которого находится уголовное дело, судебные акты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Согласно ответу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уголовное дело находится в производстве суда, арест не отменён. Срок, в течение которого переход права собственности может быть зарегистрирован, не определён.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отчёту финансового управляющего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выписке по специальному банковскому счёту должника денежные средства, уплаченные заявителем, распределены следующим образом: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перечислены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погашение требования, обеспеченного залогом квартиры (платёжное поручение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зачислены на счёт должника.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заявитель направил финансовому управляющему предложение расторгнуть договор и вернуть уплаченные денежные средства. Ответ в установленный в предложении срок не получен.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обязан передать покупателю товар, предусмотренный договором купли-продажи (п. 1 ст. 456 ГК РФ). Переход права собственности на недвижимость по договору продажи недвижимости подлежит государственной регистрации (п. 1 ст. 551 ГК РФ). Должник квартиру не передал и обеспечить регистрацию перехода права не может из-за ареста, о котором покупатель не был уведомлён. Если продавец отказывается передать покупателю проданный товар, покупатель вправе отказаться от исполнения договора (п. 1 ст. 463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Неисполнение продавцом обязанности передать имущество при полной оплате цены лишает заявителя того, на что он был вправе рассчитывать при заключении договора, и является существенным нарушением договора. Договор подлежит расторжению по решению суда на основании подп. 1 п. 2 ст. 450 ГК РФ. Порядок, предусмотренный п. 2 ст. 452 ГК РФ, заявителем соблюдён.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до расторжения договора одна из сторон, получив от другой стороны исполнение обязательства, не исполнила своё обязательство, к отношениям сторон применяются правила об обязательствах вследствие неосновательного обогащения (абз. 2 п. 4 ст. 453, глава 60 ГК РФ). Лицо, которое без установленных законом, иными правовыми актами или сделкой оснований приобрело имущество за счёт другого лица, обязано возвратить его; это правило применяется независимо от того, явилось ли обогащение результатом поведения приобретателя, самого потерпевшего, третьих лиц или произошло помимо их воли (п. 1 и 2 ст. 1102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Квартира реализована в деле о банкротстве как предмет залога, поэтому выручка в силу п. 5 ст. 213.27 Федерального закона от 26.10.2002 № 127-ФЗ «О несостоятельности (банкротстве)» (далее — Закон о банкротстве) направлена финансовым управляющим на погашение требования залогового кредитора. Реализация заложенного имущества в деле о банкротстве неизбежно предполагает перечисление доли выручки залогодержателю, поэтому требование покупателя о последствиях расторжения охватывает и это перечисление. После расторжения договора основание получения денежных средств залоговым кредитором отпадает, и полученное им подлежит взысканию в пользу покупателя как неосновательное обогащение (определение Судебной коллегии по экономическим спорам Верховного Суда РФ от 23.10.2026 № 305-ЭС26-5974 по делу № А40-213109/2021).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Требования о последствиях расторжения договора предъявляются к ответчикам раздельно, а не солидарно, в размере фактически полученного каждым из них: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к должнику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Взыскание всей суммы с одного из ответчиков вместо другого означало бы замену ответчика, допустимую только в суде первой инстанции по ходатайству или с согласия истца (ч. 1 ст. 47 АПК РФ; определение Верховного Суда РФ от 23.10.2026 № 305-ЭС26-5974).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заключён по результатам торгов, проведённых в процедуре реализации имущества гражданина, денежные средства распределены финансовым управляющим в деле о банкротстве. Спор подлежит рассмотрению арбитражным судом в деле о банкротстве как обособленный спор (п. 1 ст. 60 Закона о банкротстве).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450, 453, 463, 1102 ГК РФ, п. 1 ст. 60, п. 5 ст. 213.27 Закона о банкротстве, ст. 125, 126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Расторгнуть договор купли-продажи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заключённый по результатам торгов 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лице финансового управляющего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Применить последствия расторжения договора: 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полученные залоговым кредитором из выручки от продажи квартиры.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Применить последствия расторжения договора: 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зачисленные на счёт должника.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ответчиков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расходы по уплате государственной пошлины пропорционально размеру взысканных с каждого из них сумм.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копий заявления лицам, участвующим в обособленном споре.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признании должника банкротом.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утверждении положения о порядке, об условиях и о сроках реализации имущества.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Сообщения в ЕФРСБ о проведении торгов и о результатах торгов.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Протокол о результатах торгов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купли-продажи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Платёжные документы об оплате цены договора.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Уведомление Управления Росреестра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приостановлении государственной регистрации.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на квартиру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о мерах по снятию ареста и ответ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Отчёт финансового управляющего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выписка по специальному банковскому счёту должника, платёжное поручение о перечислении выручки залоговому кредитору.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Предложение о расторжении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доказательством направления.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расторжении договора купли-продажи, заключённого на торгах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