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кассационный суд общей юрисдикции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кассационного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районного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 (заявитель кассационной жалобы):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адвокат,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лица, подписавшего оспариваемое решение]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5 000 руб. (подп. 20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КАССАЦИОННАЯ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на решение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и апелляционное определение судебной коллегии по административным делам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суда субъекта РФ]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по административному делу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 дела]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обращения]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приложив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документов, приложенных к заявлению]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оформленным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мне отказано со ссылкой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отказа, указанное органом, с нормой, на которую сослался орган]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Полагая отказ незаконным,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административным исковым заявлением о признании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незаконным и возложении на административного ответчика обязанности повторно рассмотреть моё заявление. В обоснование требований я указал,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[суть доводов административного иска о незаконности основания отказа]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представил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(мотивированное решение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удовлетворении административного иска отказано. Суд пришёл к выводу, что оспариваемое решение принято уполномоченным органом в установленный срок и в установленной форме, а административный истец не доказал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[обстоятельство, доказывание которого суд возложил на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Апелляционным определением судебной коллегии по административным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суда первой инстанции оставлено без изменения, апелляционная жалоба — без удовлетворения. Суд апелляционной инстанции согласился с выводами районного суда, доводы апелляционной жалобы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доводы апелляционной жалобы]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отклонил как направленные на переоценку доказательств.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районного суда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день принятия апелляционного определения (ч. 5 ст. 311 КАС РФ). Способ обжалования судебного акта до вступления его в законную силу исчерпан (ч. 2 ст. 318 КАС РФ). Шестимесячный срок кассационного обжалования не истёк. Ранее кассационная жалоба по данному делу мной не подавалась.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решение и апелляционное определение подлежащими отмене по основаниям, предусмотренным ч. 2 ст. 328 КАС РФ: суды неправильно применили нормы процессуального права о распределении обязанности доказывания и о пределах судебной проверки, их выводы не соответствуют обстоятельствам дела, и эти нарушения привели к принятию неправильных судебных актов.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неправильно распределили обязанность доказывания. По ч. 2 ст. 62 и ч. 11 ст. 226 КАС РФ обязанность доказывания соблюдения требований нормативных правовых актов, устанавливающих полномочия органа, порядок и основания принятия решения, а также соответствия содержания решения нормативным правовым актам (п. 3 и 4 ч. 9 ст. 226 КАС РФ) возлагается на орган, принявший оспариваемое решение. На административного истца возлагается доказывание нарушения его прав и соблюдения срока обращения в суд (п. 1 и 2 ч. 9 ст. 226 КАС РФ). Между тем суд первой инстанции отказал в иске, сославшись на то, что я не доказал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отсутствие основания для отказа, наличие которого обязан был доказать административный ответчик. Административный ответчик доказательств наличия основания, указанного в решении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материалы дела не представил: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отсутствует в деле]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Суды не проверили законность оспариваемого решения по существу. Ограничившись выводом о компетенции органа, сроке и форме ответа, суды не выяснили обстоятельства, предусмотренные подп. «в» п. 3 и п. 4 ч. 9 ст. 226 КАС РФ: предусмотрено ли основание отказа нормативным правовым актом и соответствует ли содержание решения нормативным правовым актам, регулирующим спорные отношения. Согласно п. 17 постановления Пленума Верховного Суда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 законность оспариваемых решений нельзя рассматривать лишь как формальное соответствие требованиям правовых норм; суды должны проверять, исполнена ли органом обязанность по полной и всесторонней оценке фактических обстоятельств. Основание, на которое сослался административный ответчик,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к спорным отношениям не применяется,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[обоснование со ссылкой на норму материального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Выводы судов не соответствуют обстоятельствам административного дела, представленные мной доказательства не получили оценки. По ч. 8 ст. 84 КАС РФ результаты оценки доказательств суд обязан отразить в решении с указанием мотивов, по которым одни доказательства приняты, а другие отвергнуты; по п. 3 ч. 4 ст. 180 КАС РФ в мотивировочной части указываются доводы, по которым суд отвергает те или иные доказательства. В решении районного суда не дано оценки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доказательств административного истца с листами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которые подтверждают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Суд апелляционной инстанции, обязанный рассмотреть дело в полном объёме (ч. 1 ст. 308 КАС РФ), это нарушение не устранил и отклонил соответствующий довод без анализа доказательств. Довод жалобы о неоценке доказательств не является просьбой о переоценке: я не прошу суд кассационной инстанции устанавливать новые обстоятельства (ч. 3 ст. 329 КАС РФ), а указываю на нарушение судами обязанности оценить доказательства, имеющиеся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Допущенные нарушения повлияли на исход дела. При правильном распределении обязанности доказывания и оценке всех доказательств суд должен был прийти к выводу о несоответствии оспариваемого решения нормативным правовым актам и о нарушении моих прав, что является основанием для удовлетворения административного иска (п. 1 ч. 2 ст. 227 КАС РФ). Нарушение моих прав выразилось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отказа для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Поскольку требуется оценка доказательств, которые суды не оценили, дело подлежит направлению на новое рассмотрение (п. 2 ч. 1 ст. 329 КАС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318–320, ч. 2 ст. 328, п. 2 ч. 1 ст. 329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апелляционное определение судебной коллегии по административным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административному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административное дело на новое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апелляционного определения судебной коллегии по административным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госпошлины (5 000 руб.).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кассационной жалобы по числу лиц, участвующих в деле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Ордер адвоката и копия удостоверения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по административному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