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[города,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председательствующему 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Подсудимый: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мера пресечения: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 пресечения]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Государственный обвинитель: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классный чин]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отводе государственного обвинителя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Судебное разбирательство начато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Государственное обвинение по делу поддерживает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вступил в процесс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Потерпевшим по делу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обвинитель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родства: например, двоюродным братом]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родственной связи — общий предок, через кого возникло родство]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документов, подтверждающих родство, их реквизиты]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полученными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и 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копии которых прилагаются.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 этом обстоятельстве защите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сведений: показания потерпевшего в судебном заседании, документ,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этой даты сведения о родстве в материалах уголовного дела отсутствовали, при объявлении состава участников судебного разбирательства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государственный обвинитель о них не сообщил и от участия в производстве по делу не устранился. Отвод заявляется в первом судебном заседании после того, как основание для него стало известно.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Прокурор не может участвовать в производстве по уголовному делу, если он является близким родственником или родственником любого из участников производства по данному уголовному делу (п. 3 ч. 1 ст. 61 УПК РФ). Родственниками признаются все лица, состоящие в родстве, за исключением близких родственников (п. 37 ст. 5 УПК РФ). Потерпевший является участником уголовного судопроизводства со стороны обвинения (ст. 42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состоят в родстве: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Основание отвода предусмотрено законом прямо, его наличие не требует доказывания фактической заинтересованности прокурора в исходе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наличии оснований для отвода прокурор обязан устраниться от участия в производстве по уголовному делу (ч. 1 ст. 62 УПК РФ). Государственный обвинитель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этого не сделал. В таком случае отвод ему вправе заявить защитник (ч. 2 ст. 62, п. 8 ч. 1 ст. 53 УПК РФ). В судебном заседании стороны обвинения и защиты пользуются равными правами на заявление отводов (ст. 244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Участие прокурора в производстве предварительного расследования и в судебном разбирательстве само по себе не является препятствием для его дальнейшего участия в деле (ч. 2 ст. 66 УПК РФ). Настоящий отвод основан не на этом обстоятельстве, а на родстве государственного обвинителя с потерпевшим, которое исключает его участие в деле в силу п. 3 ч. 1 ст. 61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об отводе государственному обвинителю по тем же основаниям ранее защитой и подсудимым не заявлялось (ч. 3 ст. 62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ходе судебного производства решение об отводе прокурора принимает суд, рассматривающий уголовное дело (ч. 1 ст. 66, ч. 2 ст. 266 УПК РФ). Определение или постановление об отводах выносится в совещательной комнате и излагается в виде отдельного процессуального документа (ч. 2 ст. 256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Удовлетворение отвода не препятствует продолжению судебного разбирательства: при невозможности дальнейшего участия прокурора он может быть заменён, вновь вступившему прокурору суд предоставляет время для ознакомления с материалами уголовного дела, а замена прокурора не влечёт повторения ранее совершённых действий (ч. 4 ст. 246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3 ч. 1 ст. 61, ст. 62, ч. 1 ст. 66, ч. 4 ст. 246, ч. 2 ст. 256, ч. 2 ст. 266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настоящее заявление и приложенные к нему документы к материалам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исследовать их в судебном заседании.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Отвести государственного обвинителя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участия в производстве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Разрешить заявленный отвод в совещательной комнате с вынесением постановления в виде отдельного процессуального документа (ч. 2 ст. 256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Отразить заявление об отводе, мнения участников судебного разбирательства и принятое судом решение в протоколе судебного заседания (п. 6, 8 ч. 3 ст. 259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родство государственного обвинителя и потерпевшего: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из которого защите стало известно об основании отвода, с датой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заявления для государственного обвинителя и потерпевшего.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отводе государственного обвинителя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