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неизрасходованных денежных средств с лицевого (депозитного) счёта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истцом заявлено ходатайство о назначении по делу судебной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экспертизы с поручением её проведения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 исполнение ч. 1 ст. 96 ГПК РФ истец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внёс на лицевой (депозитный)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для оплаты экспертизы, что подтверждается платёжным документом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платёжном документе указаны плательщик, номер дела и назначение платежа: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Платёжный документ представлен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приобщён к материалам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занесённым в протокол судебного заседания, в удовлетворении ходатайства о назначении экспертизы отказано. Экспертиза по делу не назначалась и не проводилась, выплаты экспертам, свидетелям или специалистам за счёт внесённых истцом средств не производились. Внесённая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является неизрасходованной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суммы, подлежащие выплате экспертам, предварительно вносятся на счёт соответствующего управления Судебного департамента стороной, заявившей ходатайство (ч. 1 ст. 96 ГПК РФ). Возврат сторонам неизрасходованных денежных сумм, внесённых в счёт предстоящих судебных расходов, производится на основании судебного постановления (ч. 4 ст. 96 ГПК РФ). Суммы внесены истцом для оплаты экспертизы, которая не назначена, следовательно, подлежат возврату внёсшему их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 неизрасходованных сумм по гражданскому делу производится управлением Судебного департамента в субъекте Российской Федерации на основании судебного постановления, вынесенного по письменному заявлению (п. 37 Положения о возмещении процессуальных издержек, утверждённого постановлением Правительства РФ от 01.12.2012 № 1240). Настоящее заявление является таким письменным заявлением.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Перечисление денежных средств с лицевого (депозитного) счёта производится только безналичным путём на счёт получателя; при отсутствии банковских реквизитов перечисление не производится (п. 1.7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счетами, утверждённого приказом Судебного департамента при Верховном Суде РФ от 25.06.2026 № 174, далее — Регламент). Основанием перечисления служит вступивший в законную силу судебный акт, содержащий в резолютивной части указание о возврате денежных средств плательщику (п. 2.6 Регламента).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Перечисление производится не позднее 30 дней со дня получения судебного акта финансово-экономическим отделом; если в судебном акте содержится информация, достаточная для перечисления, отдельное заявление получателя не требуется (п. 2.9 Регламента). В целях исполнения определения без дополнительного обращения истец сообщает реквизиты своего банковского счёта и просит указать их в резолютивной части.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и 4 ст. 96 ГПК РФ, п. 37 Положения, утверждённого постановлением Правительства РФ от 01.12.2012 № 1240, п. 1.7, 2.6, 2.9 Регламента, утверждённого приказом Судебного департамента при Верховном Суде РФ от 25.06.2026 № 174,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Возвратить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лицевого (депозитного) счёта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внесённые по платёжному документу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счёт оплаты судебной экспертизы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Указать в резолютивной части определения реквизиты для перечисления: получатель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банк получателя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корреспондентский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вступления определения в законную силу направить его заверенную копию с отметкой о вступлении в законную силу в финансово-экономический отдел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исполнения.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внесении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лицевой (депозитный)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банка о реквизитах счёта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 с депозитного счёта суда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