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Должностное лицо, бездействие которого обжалуется: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руководитель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следственного отдела следственного управления Следственного комитета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о преступлении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дело, в ходе расследования которого совершено деяние: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 порядке статьи 125 УПК РФ на отказ в приёме сообщения о преступлении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органа предварительного расследования]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Я являюсь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[процессуальный статус заявителя по делу: потерпевшим / свидетелем / лицом, у которого изъято имущество]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производстве по этому делу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конкретного действия: внёс в протокол [наименование следственного действия]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сведения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соответствующие действительности,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[видеозаписью / показаниями 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заключением специалиста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]]. Эти действия совершены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совершения деяния: адрес служебного помещения или место производства следственного действия]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и, по моему мнению, содержат признаки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мой представитель подал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следственный отдел следственного управления Следственного комитета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письменное заявление о преступлении, подписанное мной. В заявлении указаны: дата, время и место деяния; должностное лицо, его совершившее; содержание его действий; документы, которые эти действия подтверждают (приложены к заявлению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листах); уголовно-правовая квалификация деяния. Заявление содержит отметку о предупреждении меня об уголовной ответственности за заведомо ложный донос по ст. 306 УК РФ, удостоверенную моей подписью. Заявление принято канцелярией, на копии проставлен входящий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[или: направлено заказным письмом, почтовый идентификатор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вручено адресату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Талон-уведомление о принятии и регистрации сообщения о преступлении мне не выдан. В книге регистрации сообщений о преступлении заявление не зарегистрировано, процессуальная проверка по нему не проводилась, решение по ст. 145 УПК РФ не принималось.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получил письмо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котором сообщается, что моё заявление рассмотрено в порядке Федерального закона от 02.05.2006 № 59-ФЗ «О порядке рассмотрения обращений граждан Российской Федерации» как обращение, в котором заявитель выражает несогласие с процессуальными решениями должностного лица, и не требует проверки в порядке ст. 144, 145 УПК РФ. Конкретные обстоятельства, подтверждающие отсутствие оснований для процессуальной проверки, в ответе не приведены.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 отказ в приёме и регистрации моего заявления как сообщения о преступлении незаконным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о преступлении является поводом для возбуждения уголовного дела (п. 1 ч. 1 ст. 140 УПК РФ). Письменное заявление должно быть подписано заявителем, заявитель предупреждается об уголовной ответственности за заведомо ложный донос по ст. 306 УК РФ (ч. 2 и 6 ст. 141 УПК РФ). Моё заявление подано в письменной форме, подписано мной, содержит отметку о предупреждении по ст. 306 УК РФ и не является анонимным (ч. 7 ст. 141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Следователь, руководитель следственного органа обязаны принять, проверить сообщение о любом совершённом или готовящемся преступлении и в пределах компетенции принять по нему решение в срок не позднее 3 суток со дня поступления сообщения (ч. 1 ст. 144 УПК РФ). Заявителю выдаётся документ о принятии сообщения о преступлении с указанием данных о лице, его принявшем, даты и времени принятия (ч. 4 ст. 144 УПК РФ). По результатам рассмотрения сообщения принимается одно из решений, указанных в ч. 1 ст. 145 УПК РФ, о чём сообщается заявителю с разъяснением права и порядка обжалования (ч. 2 ст. 145 УПК РФ). Ни одно из этих действий по моему заявлению не совершено.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Отказ в приёме сообщения о преступлении может быть обжалован в суд в порядке ст. 125 УПК РФ (ч. 5 ст. 144 УПК РФ). Отказ в приёме сообщения о преступлении либо бездействие при проверке таких сообщений относятся к решениям и действиям (бездействию), которые затрудняют доступ граждан к правосудию и подлежат обжалованию по ч. 1 ст. 125 УПК РФ (п. 2 постановления Пленума Верховного Суда РФ от 10.02.2009 № 1 «О практике рассмотрения судами жалоб в порядке статьи 125 Уголовно-процессуального кодекса Российской Федерации», далее — постановление Пленума № 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Сообщение о преступлении подлежит обязательному приёму во всех следственных органах Следственного комитета вне зависимости от полноты сообщаемых сведений и подследственности (п. 5 Инструкции об организации приёма,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Федерации, утверждённой приказом Следственного комитета Российской Федерации от 11.10.2012 № 72, далее — Инструкция). Необоснованный отказ принять заявление о преступлении, невнесение сообщения о преступлении в книгу регистрации сообщений о преступлении и необоснованный отказ в выдаче талона-уведомления недопустимы (п. 22 Инструкции).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Пункт 20 Инструкции позволяет не регистрировать в книге только те заявления, в которых заявитель выражает несогласие с решениями должностных лиц и высказывает предположение о совершении ими должностного преступления, не сообщая конкретных данных о признаках преступления. Ответ на такое заявление должен содержать конкретные обстоятельства, подтверждающие отсутствие оснований для процессуальной проверки (п. 20 Инструкции). Моё заявление не оспаривает процессуальное решение, а сообщает о конкретном деянии: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кто, когда, какое действие]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указанием подтверждающих документов и статьи УК РФ. Поэтому к нему п. 20 Инструкции не применяется, а мотивы отказа в ответе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приведены.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Верховный Суд РФ в решении от 23.09.2026 № АКПИ26-583, оценивая аналогичное по содержанию положение абз. 1 п. 2.4 Инструкции о порядке рассмотрения обращений и приёма граждан в органах прокуратуры Российской Федерации, указал, что оно распространяется только на обращения, в которых заявитель высказывает лишь предположение о возможном совершении должностного преступления, не называя конкретных данных о признаках преступления. Такое положение не предусматривает исключений из требования УПК РФ о проверке сообщения о любом совершённом или готовящемся преступлении. В случае отказа в рассмотрении заявления в порядке, предусмотренном для сообщений о преступлении, заинтересованное лицо, считающее, что его обращение содержит информацию о совершённом или готовящемся преступлении, вправе оспорить такой отказ в судебном порядке.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поступлении жалобы на отказ в приёме сообщения о преступлении по мотиву отсутствия в нём сведений об обстоятельствах, указывающих на признаки преступления, судья проверяет, обратился ли заявитель с сообщением о деянии, запрещённом Уголовным кодексом РФ, или подал иное обращение, которое не требует регистрации и проверки по правилам ст. 141–144 УПК РФ (абз. 3 п. 7 постановления Пленума № 1). Моё заявление сообщает о деянии, предусмотренном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и подлежало регистрации и проверке.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Отказ в приёме сообщения лишает меня возможности получить процессуальное решение по ст. 145 УПК РФ, обжаловать его и реализовать права, связанные с возможным признанием потерпевшим. Тем самым затруднён мой доступ к правосудию (ч. 1 ст. 125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Жалоба подаётся по месту совершения деяния, содержащего признаки преступления (ч. 1 ст. 125 УПК РФ, абз. 1 п. 6 постановления Пленума № 1). Деяние совершено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которое относится к территориальной юрисдикции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суда. Жалоба в порядке ст. 124 УПК РФ прокурору или руководителю вышестоящего следственного органа мной не подавалась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[или: подана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решение по ней на дату подачи настоящей жалобы не принято].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123, 125, ч. 5 ст. 144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бездействие руководителя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следственного отдела следственного управления Следственного комитета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выразившееся в отказе в приёме и регистрации в книге регистрации сообщений о преступлении моего заявления о преступлении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и в рассмотрении его в порядке Федерального закона от 02.05.2006 № 59-ФЗ вместо проверки в порядке ст. 144, 145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руководителя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следственного отдела следственного управления Следственного комитета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устранить допущенное нарушение.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жалобу с участием заявителя и его представителя.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о преступлении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принятии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[или: опись вложения, почтовая квитанция и отчёт об отслеживании отправления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приложенных к заявлению о преступлении,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ответа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представитель заявителя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порядке ст. 125 УПК РФ на отказ в приёме сообщения о преступлении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