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постановившего приговор]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Государственный обвинитель: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государственного обвинителя]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ходатайство государственного обвинителя о восстановлении пропущенного срока апелляционного обжалования приговора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провозглашения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осуждён(а)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 провозглашён в судебном заседании, в котором участвовал государственный обвинитель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государственного обвинителя]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апелляционного обжалования приговора для государственного обвинителя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Апелляционное представление в этот срок не подано.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Защитой и осуждённым(ой) поданы апелляционные жалобы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подачи жалоб]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 принесённых жалобах прокурор извещён в порядке ч. 1 ст. 389.7 УПК РФ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извещения]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подал(а) возражения на апелляционные жалобы, в которых просил(а) оставить приговор без изменения. Уголовное дело направлено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подачи представления]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государственный обвинитель подал апелляционное представление, в котором просит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[изложение требований представления, например: исключить указание на применение ст. 64 УК РФ, усилить наказание]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ходатайство о восстановлении срока апелляционного обжалования. В обоснование ходатайства указано, что копия приговора вручена государственному обвинителю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вручения копии]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Представление подано спустя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дня постановления приговора, то есть с пропуском срока, установленного ч. 1 ст. 389.4 УПК РФ,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Защита возражает против восстановления срока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Апелляционное представление на приговор может быть подано в течение 15 суток со дня постановления приговора. Исчисление срока со дня вручения копии приговора закон связывает только с осуждённым, содержащимся под стражей (ч. 1 ст. 389.4 УПК РФ). Для государственного обвинителя срок исчисляется со дня постановления приговора. Представление, поданное с пропуском срока, оставляется без рассмотрения (ч. 3 ст. 389.4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Пропущенный срок может быть восстановлен только при пропуске по уважительной причине (ч. 1 ст. 389.5 УПК РФ). Уважительными могут быть признаны причины, которые препятствовали исполнению процессуального действия или исключали его своевременное совершение (кассационное определение Судебной коллегии по уголовным делам Верховного Суда РФ от 28.10.2026 № 5-УД26-75-К2). Таких причин в ходатайстве не приведено, доказательства к нему не приложены.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Ссылка государственного обвинителя на вручение копии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вручения копии]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свидетельствует об уважительности пропуска. Срок для подачи апелляционного представления для прокуратуры исчисляется с момента провозглашения приговора, а не с момента получения его копии; сам по себе факт вручения копии приговора с нарушением срока, установленного ст. 312 УПК РФ, не является безусловным основанием для восстановления срока апелляционного обжалования (кассационное определение Верховного Суда РФ от 28.10.2026 № 5-УД26-75-К2).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Обязанность суда восстановить срок при несвоевременном вручении копии приговора, сформулированная в Постановлении Конституционного Суда РФ от 06.10.2026 № 58-П, относится к стороне, добросовестно реализующей своё право на апелляционное обжалование. Конституционный Суд РФ отдельно указал, что иной подход отчасти объясним, когда задержка в получении копии вызвана действиями или бездействием самого получателя. В настоящем деле государственный обвинитель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выдаче копии приговора в суд не обращался (обратился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о неполучении копии не заявлял, хотя прокуратура в этот период участвовала в апелляционном производстве и подала возражения на жалобы защиты. Задержка в получении копии вызвана бездействием самого государственного обвинителя.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Государственный обвинитель участвовал в судебном заседании, в котором был провозглашён приговор, и с этого дня знал содержание резолютивной части приговора, в том числе вид и размер назначенного наказания и применённые нормы уголовного закона. В силу п. 3.10 приказа Генерального прокурора Российской Федерации от 30.06.2021 № 376 «Об участии прокуроров в судебных стадиях уголовного судопроизводства» государственный обвинитель обязан не позднее дня, следующего за днём провозглашения судебного решения, доложить о нём рапортом прокурору, поручившему поддерживать государственное обвинение, с предварительным мнением о перспективе апелляционного пересмотра. Эти обстоятельства суд должен учитывать при оценке причин пропуска (кассационное определение Верховного Суда РФ от 28.10.2026 № 5-УД26-75-К2).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 того, что суд каким-либо образом ограничил государственного обвинителя в возможности своевременно обжаловать приговор, не имеется. Обстоятельства внутренней организации работы прокуратуры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[отпуск, смена государственного обвинителя, служебная загруженность]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не препятствовали подаче представления и не исключали её.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может быть изменён в сторону ухудшения положения осуждённого не иначе как по представлению прокурора либо жалобе потерпевшего, частного обвинителя, их законных представителей и (или) представителей (ч. 1 ст. 389.24 УПК РФ). Даже в дополнительном представлении прокурора, поданном по истечении срока обжалования, не может быть поставлен вопрос об ухудшении положения осуждённого, если такое требование не содержалось в первоначальном представлении (ч. 4 ст. 389.8 УПК РФ). Восстановление срока без уважительных причин позволило бы поставить вопрос об ухудшении положения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того, как в установленный срок обвинение приговор не обжаловало, а затем просило оставить его без изменения. Восстановление прокурору срока при пропуске 1 года 1 месяца 23 дней без убедительных доводов о его уважительности и основанное на этом апелляционное определение, ухудшившее положение осуждённых, Верховный Суд РФ признал не соответствующими требованиям законности и обоснованности (кассационное определение от 28.10.2026 № 5-УД26-75-К2).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312, ч. 1 и 3 ст. 389.4, ч. 1 ст. 389.5, ч. 4 ст. 389.8, ч. 1 ст. 389.24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государственному обвинителю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государственного обвинителя]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ходатайства о восстановлении срока апелляционного обжалования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провозглашения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Апелляционное представление государственного обвинителя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подачи представления]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оставить без рассмотрения на основании ч. 3 ст. 389.4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ходатайство государственного обвинителя с участием защитника и осуждённого(ой)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заблаговременно известив их о дате и времени рассмотрения.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настоящие возражения к материалам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направить защитнику копию постановления, вынесенного по результатам рассмотрения ходатайства.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сопроводительного письма (расписки) о вручении копии приговора государственному обвинителю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вручения копии]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возражений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апелляционные жалобы защиты.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движении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официального сайта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настоящих возражений для государственного обвинителя.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ходатайство прокурора о восстановлении срока апелляционного обжалования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