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(городской)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(по месту нахождения исправительного учреждения)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место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место отбывания наказания: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учреждения]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административного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направления судебных извещений: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начальник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начальника учреждения]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учреждения]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учреждения]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Заинтересованное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3 000 руб. (подп. 7 п. 1 ст. 333.19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АДМИНИСТРАТИВНОЕ 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признании незаконным постановления о водворении осуждённого в штрафной изолятор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Административный истец) осуждён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 к лишению свободы на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отбыванием наказания в исправительной колонии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режима]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Административный истец отбывает наказание в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Учреждение).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взысканий он не имел, получил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поощрений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[виды поощрений, 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трудоустроен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производственного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Постановлением начальника Учреждения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начальника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Постановление) Административный истец водворён в штрафной изолятор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суток по п. «в» ч. 1 ст. 115 УИК РФ. Основанием указано нарушение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Правил внутреннего распорядка исправительных учреждений, утверждённых приказом Минюста России от 04.07.2022 № 110 (далее — Правила):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[формулировка нарушения из Постановления]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Нарушение, согласно рапорту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сотрудника]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обнаружено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 Постановлением Административный истец ознакомлен под роспись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Наказание в штрафном изоляторе отбыто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 не содержит описания нарушения: не указаны время, место и конкретные действия Административного истца, которые образуют нарушение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Правил. Административный истец нарушение отрицает: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он находился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[где находился и чем был занят]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могут подтвердить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запись камер видеонаблюдения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установки камер]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Видеозапись с носимого видеорегистратора сотрудника, составившего рапорт, к материалам не приобщена.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Письменное объяснение до наложения взыскания у Административного истца не отбиралось. Акт об отказе от дачи объяснения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составлен без его участия, он с актом не ознакомлен и от объяснений не отказывался.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Взыскание наложено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суток после дня обнаружения нарушения. Проверка в связи с нарушением не назначалась и не проводилась.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Медицинский осмотр перед водворением в штрафной изолятор проведён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после фактического водворения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Медицинское заключение на Постановлении отсутствует.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Жалоба в порядке подчинённости по тому же предмету не подавалась.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Водворение осуждённого, содержащегося в исправительной колонии, в штрафной изолятор на срок до 15 суток — мера взыскания за нарушение установленного порядка отбывания наказания (п. «в» ч. 1 ст. 115 УИК РФ). Взыскание налагается постановлением начальника исправительного учреждения или лица, его замещающего, только в письменной форме (ч. 2 ст. 117, ч. 1 ст. 119 УИК РФ). Законность Постановления подлежит проверке на соответствие ст. 115–117 УИК РФ, Правилам и Порядку проведения медицинского осмотра перед переводом осуждённых в помещения камерного типа, единые помещения камерного типа, одиночные камеры, а также водворением в штрафные и дисциплинарные изоляторы и выдачи медицинского заключения о возможности нахождения в указанных помещениях по состоянию здоровья, утверждённому приказом Минюста России от 09.08.2011 № 282 (далее — Порядок) (п. 7 ч. 2 ст. 220 КАС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Факт нарушения не установлен. Постановление не описывает, какие действия Административного истца, когда и где нарушили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Правил, и основано только на рапорте сотрудника, содержание которого Административный истец оспаривает. Обязанность доказать основания для принятия оспариваемого решения и соответствие его содержания нормативным правовым актам лежит на административных ответчиках (п. 3 и 4 ч. 9, ч. 11 ст. 226 КАС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Нарушен порядок наложения взыскания. До наложения взыскания у осуждённого берётся письменное объяснение, а при отказе от его дачи составляется соответствующий акт (ч. 1 ст. 117 УИК РФ). Объяснение у Административного истца не отбиралось, от дачи объяснения он не отказывался. Акт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составлен в его отсутствие и не подтверждает отказа.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Пропущен срок наложения взыскания. Взыскание налагается не позднее 10 суток со дня обнаружения нарушения, а если проводилась проверка — со дня её окончания, но не позднее трёх месяцев со дня совершения нарушения (ч. 1 ст. 117 УИК РФ). Нарушение обнаружено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проверка не проводилась, взыскание наложено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по истечении 10 суток.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Водворение произведено без медицинского заключения. Водворение в штрафной изолятор производится с указанием срока содержания после медицинского осмотра и выдачи медицинского заключения о возможности нахождения в нём по состоянию здоровья (ч. 4 ст. 117 УИК РФ). Осмотр проводится на основании постановления о применении взыскания незамедлительно после доведения его до начальника медицинского подразделения, заключение выносится медицинским работником собственноручно на постановлении с указанием времени и даты осмотра (п. 2, 3, 5, 12 Порядка). Административный истец водворён в штрафной изолятор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проведения осмотра, заключение на Постановлении отсутствует.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Взыскание несоразмерно. При применении мер взыскания учитываются обстоятельства совершения нарушения, личность осуждённого и его предыдущее поведение; налагаемое взыскание должно соответствовать тяжести и характеру нарушения (ч. 1 ст. 117 УИК РФ). За весь период отбывания наказания Административный истец взысканий не имел, получил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поощрений, трудоустроен. Вменённое нарушение не относится к злостным (ч. 1 ст. 116 УИК РФ). Постановление не содержит мотивов, по которым из мер, перечисленных в ч. 1 ст. 115 УИК РФ, избрана одна из наиболее строгих.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Постановление нарушает права и законные интересы Административного истца и после отбытия взыскания. До истечения года со дня его отбытия Административный истец считается имеющим взыскание (ч. 8 ст. 117 УИК РФ). Повторное нарушение в течение года при водворении в штрафной изолятор за каждое из нарушений может быть признано злостным (ч. 2 ст. 116 УИК РФ). Взыскание учитывается судом при оценке поведения осуждённого по ходатайству об условно-досрочном освобождении или о замене неотбытой части наказания более мягким видом наказания, при этом суд не вправе высказывать суждение о незаконности и необоснованности применённых взысканий (п. 6 постановления Пленума Верховного Суда РФ от 21.04.2009 № 8 «О судебной практике условно-досрочного освобождения от отбывания наказания, замены неотбытой части наказания более мягким видом наказания»). Право на обращение в суд предусмотрено ч. 1 ст. 218 КАС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обращения в суд соблюдён. С Постановлением Административный истец ознакомлен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 административное исковое заявление подано в пределах трёх месяцев с этой даты (ч. 1 ст. 219 КАС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Административное дело подсудно районному суду (ст. 19 КАС РФ) и подаётся по месту нахождения Учреждения, в котором исполняет обязанности начальник Учреждения (ч. 1 ст. 22 КАС РФ). Учреждение привлекается вторым административным ответчиком (ч. 2 ст. 221 КАС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Доказательства законности Постановления находятся у административных ответчиков: материалы о применении взыскания, видеозаписи, медицинская документация. Административный истец, отбывающий лишение свободы, не может получить их самостоятельно, поэтому просит суд их истребовать (ч. 1 ст. 63, ч. 12 ст. 226 КАС РФ). Административный истец лишён возможности лично явиться в суд и просит обеспечить его участие путём использования систем видеоконференц-связи (ст. 142 КАС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115–117, 119 УИК РФ, ст. 63, 125, 126, 142, 218–220, 226, 227 КАС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Признать незаконным постановление начальника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водворении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штрафной изолятор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суток.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Обязать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устранить допущенное нарушение прав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сообщить об исполнении решения суду и административному истцу в течение одного месяца со дня вступления решения суда в законную силу (ч. 3 и 9 ст. 227 КАС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Истребовать у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материалы о применении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взыскания по постановлению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включая рапорт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объяснение или акт об отказе от дачи объяснения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записи камер видеонаблюдения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носимого видеорегистратора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медицинскую карту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журнал регистрации амбулаторных больных в части записей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 копию оригинала постановления с медицинским заключением.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Обеспечить участие административного истца в судебном заседании путём использования систем видеоконференц-связи.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Взыскать с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расходы по уплате государственной пошлины в размере 3 000 руб. (ч. 1 ст. 111 КАС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постановления начальника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о поощрениях и взысканиях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Письменные объяснения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копий административного искового заявления и приложенных документов административным ответчикам и заинтересованному лицу.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удостоверенной начальником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 правом подписания и подачи административного искового заявления.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удостоверения адвоката.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Административное исковое заявление о признании незаконным постановления о водворении в ШИЗО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