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областной суд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суда]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через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районный суд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районного суда]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Лицо, в отношении которого вынесено постановление по делу об административном правонарушении: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Общество с ограниченной ответственностью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», ОГРН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(по ЕГРЮЛ):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Защитник: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доверенность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Прокурор, возбудивший дело: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прокуратуры]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Дело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Государственной пошлиной не облагается (ч. 5 ст. 30.2 КоАП РФ)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ЖАЛОБА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на постановление судьи районного суда по делу об административном правонарушении, предусмотренном ч. 1 ст. 19.28 КоАП РФ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Постановлением судьи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районного суда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Постановление) Общество с ограниченной ответственностью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(далее — Общество) признано виновным в совершении административного правонарушения, предусмотренного ч. 1 ст. 19.28 КоАП РФ, и подвергнуто административному штрафу в размере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 с конфискацией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Дело возбуждено постановлением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[должность, наименование прокуратуры]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возбуждении дела об административном правонарушении и проведении административного расследования. Основанием послужил приговор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районного суда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которым работник Общества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[должность]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работника]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осуждён по ч.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[часть]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ст. 291 УК РФ за передачу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[должность должностного лица]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должностного лица]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взятки в размере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 Судья пришёл к выводу, что взятка передана в интересах Общества, поскольку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работника]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момент передачи состоял с Обществом в трудовых отношениях, а должностное лицо осуществляло контроль за объектом Общества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 прокурора о возбуждении дела вынесено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отсутствие законного представителя Общества. Копия Постановления получена Обществом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[отметкой о вручении / отчётом об отслеживании почтового отправления № 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]. Срок, установленный ч. 1 ст. 30.3 КоАП РФ, не пропущен.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Доводы жалобы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Передача денег совершена не от имени и не в интересах Общества. Объективная сторона правонарушения по ч. 1 ст. 19.28 КоАП РФ включает незаконную передачу денег должностному лицу от имени или в интересах юридического лица либо в интересах связанного с ним юридического лица за совершение в интересах этого юридического лица действия (бездействия), связанного с занимаемым должностным лицом служебным положением. Приговором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установлено, что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работника]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передал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должностного лица]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 из личных средств за несоставление в отношении него как должностного лица протокола об административном правонарушении, предусмотренном ч.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[часть]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ст.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[статья]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КоАП РФ (лист приговора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). Производство в отношении Общества по результатам того же контрольного мероприятия не возбуждалось и не планировалось,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[актом проверки от 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]. Решений органов управления Общества о передаче денег не принималось, денежные средства Общества не расходовались,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[справкой о движении денежных средств, данными бухгалтерского учёта за период с 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]. Иных лиц, в интересах которых могло быть совершено действие, приговор не называет; связанные с Обществом юридические лица в материалах дела не упоминаются. Трудовые отношения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работника]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Обществом и нахождение объекта под контролем должностного лица сами по себе интерес Общества не подтверждают.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Вина Общества не установлена. Юридическое лицо признаётся виновным, если у него имелась возможность для соблюдения правил и норм, но им не были приняты все зависящие от него меры по их соблюдению (ч. 2 ст. 2.1 КоАП РФ). Привлечение физического лица к уголовной ответственности не освобождает юридическое лицо от административной ответственности (ч. 3 ст. 2.1 КоАП РФ), однако и не заменяет установления его вины в порядке, предусмотренном КоАП РФ (ч. 1 и 2 ст. 1.5, п. 3 ст. 26.1 КоАП РФ). Приговор в отношении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работника]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является доказательством по делу, которое оценивается в совокупности с другими доказательствами и не имеет заранее установленной силы (ст. 26.11 КоАП РФ). Общество исполнило обязанность разрабатывать и принимать меры по предупреждению коррупции (ч. 1 ст. 13.3 Федерального закона от 25.12.2008 № 273-ФЗ «О противодействии коррупции»): приказом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утверждена антикоррупционная политика, приказом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назначено лицо, ответственное за профилактику коррупционных правонарушений, принят кодекс этики и служебного поведения работников;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работника]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ознакомлен с этими документами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под подпись и прошёл обучение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Эти доказательства представлены судье, но в Постановлении не оценены. Неустранимые сомнения в виновности толкуются в пользу лица, привлекаемого к ответственности (ч. 4 ст. 1.5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Общество подлежало освобождению от ответственности на основании примечания 5 к ст. 19.28 КоАП РФ. Юридическое лицо освобождается от административной ответственности по ст. 19.28 КоАП РФ, если оно способствовало выявлению правонарушения, проведению административного расследования и (или) выявлению, раскрытию и расследованию преступления, связанного с данным правонарушением. После получения запроса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следственного органа]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Общество провело служебную проверку, по её результатам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передало следователю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 документов: трудовой договор, должностную инструкцию, записи системы контроля доступа, переписку в корпоративной почте]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обеспечило явку работников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для допроса, 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представило прокурору документы, запрошенные при проведении административного расследования (письма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). Судья отклонил довод со ссылкой на отсутствие добровольного сообщения Общества о даче взятки. Такого условия примечание 5 к ст. 19.28 КоАП РФ не содержит: в отличие от примечания к ст. 291 УК РФ, оно не требует добровольного сообщения в орган, имеющий право возбудить уголовное дело, и связывает освобождение с содействием выявлению правонарушения, административному расследованию и (или) раскрытию и расследованию преступления. Освобождение от ответственности является основанием для прекращения производства по делу (п. 9 ч. 1 ст. 24.5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 прокурора о возбуждении дела вынесено с существенным нарушением процессуальных требований. Дело об административном правонарушении, предусмотренном ст. 19.28 КоАП РФ, возбуждается прокурором; постановление прокурора должно содержать сведения, предусмотренные ст. 28.2 КоАП РФ (ч. 1 и 2 ст. 28.4 КоАП РФ). Законному представителю юридического лица разъясняются его права и обязанности, предоставляется возможность ознакомиться с документом и дать объяснения (ч. 3 и 4 ст. 28.2 КоАП РФ); в отсутствие законного представителя документ может быть составлен, только если он извещён в установленном порядке (ч. 4.1 ст. 28.2 КоАП РФ). Извещение, адресованное юридическому лицу, направляется по адресу юридического лица (ч. 2 ст. 25.15 КоАП РФ). Уведомление о вынесении постановления направлено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[способ направления]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который не является адресом Общества по ЕГРЮЛ, и Обществом не получено. Законный представитель Общества (ст. 25.4 КоАП РФ) был лишён возможности дать объяснения и представить доказательства. Доказательства, полученные с нарушением закона, использованию не подлежат (ч. 3 ст. 26.2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Размер штрафа определён без учёта ч. 3.2 и 3.3 ст. 4.1 КоАП РФ. При наличии исключительных обстоятельств, связанных с характером правонарушения и его последствиями, имущественным и финансовым положением юридического лица, судья, рассматривающий жалобу, может назначить штраф менее минимального размера, если минимальный размер штрафа для юридических лиц составляет не менее ста тысяч рублей; в этом случае штраф не может составлять менее половины минимального размера (ч. 3.2 и 3.3 ст. 4.1 КоАП РФ). Минимальный размер штрафа по ч. 1 ст. 19.28 КоАП РФ составляет один миллион рублей. По данным бухгалтерской (финансовой) отчётности за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[год]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Общество получило убыток в размере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руб., кредиторская задолженность составляет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руб., численность работников —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человек; взыскание штрафа в назначенном размере приведёт 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[остановке производства / невозможности выплаты заработной платы]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[документы]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Правонарушение не повлекло вредных последствий: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должностного лица]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действий в интересах Общества не совершал. Ранее Общество к административной ответственности не привлекалось. Эти обстоятельства в Постановлении не обсуждались.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Судья при рассмотрении жалобы не связан её доводами и проверяет дело в полном объёме (ч. 3 ст. 30.6 КоАП РФ). При наличии обстоятельств, предусмотренных ст. 24.5 КоАП РФ, а также при недоказанности обстоятельств, на основании которых вынесено постановление, оно отменяется с прекращением производства по делу (п. 3 ч. 1 ст. 30.7 КоАП РФ). Изменение постановления допускается, если при этом не усиливается наказание и иным образом не ухудшается положение лица (п. 2 ч. 1 ст. 30.7 КоАП РФ).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ст. 1.5, 2.1, 4.1, 24.5, 26.2, 26.11, 28.2, 28.4, 30.1–30.3, 30.6, 30.7 КоАП РФ, примечанием 5 к ст. 19.28 КоАП РФ,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 судьи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районного суда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отменить, производство по делу об административном правонарушении, предусмотренном ч. 1 ст. 19.28 КоАП РФ, в отношении Общества с ограниченной ответственностью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» прекратить на основании п. 2 ч. 1 ст. 24.5 КоАП РФ в связи с отсутствием состава административного правонарушения (п. 3 ч. 1 ст. 30.7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 случае если суд придёт к выводу о наличии в действиях Общества состава административного правонарушения, освободить Общество от административной ответственности на основании примечания 5 к ст. 19.28 КоАП РФ и прекратить производство по делу на основании п. 9 ч. 1 ст. 24.5 КоАП РФ.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случае если суд не усмотрит оснований для прекращения производства по делу, изменить Постановление и снизить размер административного штрафа до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 в соответствии с ч. 3.2 и 3.3 ст. 4.1 КоАП РФ (п. 2 ч. 1 ст. 30.7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Рассмотреть жалобу с участием защитника; о времени и месте рассмотрения известить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доверенности защитника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Документы, подтверждающие полномочия законного представителя Общества: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[решение / протокол от 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].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Выписка из ЕГРЮЛ в отношении Общества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Документ, подтверждающий дату получения копии Постановления.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приговора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районного суда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Копии приказов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антикоррупционной политики и кодекса этики Общества, листа ознакомления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работника]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8.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Копии писем Общества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следственного органа]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прокуратуры]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описями переданных документов.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9.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Копия уведомления прокурора о вынесении постановления о возбуждении дела с конвертом (отчётом об отслеживании).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10.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Бухгалтерская (финансовая) отчётность Общества за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[год]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справка о кредиторской задолженности на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защитника]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 на постановление по ст. 19.28 КоАП РФ (юридическое лицо)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