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Ликвидированное юридическое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последний адрес по ЕГРЮЛ: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запись о прекращении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Третьи лица: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процедуры распределения обнаруженного имущества ликвидированного юридического лица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 в пользу заявителя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основного долга,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судебных расходов. 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заявителя не исполнено ни в какой части, остаток задолженности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регистрирующий орган внёс в ЕГРЮЛ запись об исключении общества из реестра как недействующего юридического лица в порядке ст. 21.1 Федерального закона от 08.08.2001 № 129-ФЗ «О государственной регистрации юридических лиц и индивидуальных предпринимателей» (ГРН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что подтверждается выпиской из ЕГРЮЛ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Расчёты с кредиторами при этом не производились.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исключения общества из ЕГРЮЛ заявителю стало известно о наличии у общества права требования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Общество исполнило свои обязательства по договору,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[документы: акты, товарные накладные, УПД]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оплату не произвело. Сведения об этом требовании получены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[источник: материалы дела № 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ответ на запрос, бухгалтерская отчётность общества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Срок исковой давности по требованию общества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дату подачи заявления не истёк: обязательство подлежало исполнению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Иных требований кредиторов к обществу, известных заявителю, нет. Сведения о лицах, имеющих право на распределение имущества общества, приведены по данным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обнаружения имущества ликвидированного юридического лица, исключённого из ЕГРЮЛ, заинтересованное лицо вправе обратиться в суд с заявлением о назначении процедуры распределения обнаруженного имущества среди лиц, имеющих на это право. К такому имуществу относятся и требования ликвидированного юридического лица к третьим лицам. Суд назначает арбитражного управляющего, на которого возлагается обязанность распределения обнаруженного имущества (абзац первый п. 5.2 ст. 64 ГК РФ). Заявитель является кредитором общества по требованию, подтверждённому вступившим в законную силу решением суда, и потому является заинтересованным лицом. Право требования общества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обнаруженным имуществом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может быть подано в течение пяти лет с момента внесения в ЕГРЮЛ сведений о прекращении юридического лица (абзац второй п. 5.2 ст. 64 ГК РФ). Запись об исключении общества внесена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подаётся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пятилетнего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Процедура может быть назначена при наличии средств, достаточных для её осуществления, и возможности распределения обнаруженного имущества среди заинтересованных лиц (абзац второй п. 5.2 ст. 64 ГК РФ). Заявитель согласен финансировать процедуру.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выплату вознаграждения арбитражного управляющего и расходы процедуры внесены на депозитный счёт суда платёжным поручением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Размер обнаруженного права требования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 позволяет произвести расчёты с кредиторами общества в очередности, установленной п. 1 ст. 64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Процедура распределения обнаруженного имущества применяется как в отношении вновь выявленного имущества, так и в отношении имущества, ошибочно не учтённого при составлении ликвидационного баланса; нарушения, допущенные при ликвидации юридического лица, не должны лишать его кредиторов возможности получить удовлетворение их требований (определение Судебной коллегии по экономическим спорам Верховного Суда РФ от 22.08.2024 № 305-ЭС24-6717 по делу № А41-92218/2022, позиция изложена в определении судьи Верховного Суда РФ от 28.12.2024 № 346-ПЭК24 об отказе в передаче надзорной жалобы). Назначение процедуры при установленном наличии у ликвидированного лица дебиторской задолженности, за счёт которой возможно удовлетворение требований кредиторов, поддержано Верховным Судом РФ (определение судьи Верховного Суда РФ от 15.08.2023 № 301-ЭС23-13757 по делу № А43-18734/2022).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Процедура распределения обнаруженного имущества осуществляется по правилам ГК РФ о ликвидации юридических лиц (абзац третий п. 5.2 ст. 64 ГК РФ). Её назначение позволит арбитражному управляющему предъявить требование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получить исполнение и распределить полученное между кредиторами в очередности, установленной ст. 64 ГК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Кандидатура арбитражного управляющего: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в сводном государственном реестре арбитражных управляющих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Кандидат дал письменное согласие на утверждение, что подтверждается заявлением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по делу может повлиять на права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отношению к одной из сторон, поэтому они подлежат привлечению к участию в деле в качестве третьих лиц, не заявляющих самостоятельных требований относительно предмета спора (ч. 1 ст. 51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5.2 ст. 64 ГК РФ, ст. 51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процедуру распределения обнаруженного имущества ликвидированного юридического лица —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исключённого из ЕГРЮЛ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Утвердить арбитражным управляющим для распределения обнаруженного имущества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арбитражному управляющему вознаграждение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Привлечь к участию в деле в качестве третьих лиц, не заявляющих самостоятельных требований относительно предмета спора,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заявления третьим лицам.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Платёжное поручение о внесении денежных средств на депозитный счёт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окончании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документов об исполнении обществом обязательств по нему.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получение заявителем сведений о праве требования общества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ЕГРЮЛ в отношении заявителя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утверждение арбитражным управляющим и сведения о его членстве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процедуры распределения обнаруженного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