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240" w:lineRule="auto"/>
        <w:jc w:val="right"/>
      </w:pPr>
      <w:r>
        <w:rPr>
          <w:rFonts w:ascii="Times New Roman" w:hAnsi="Times New Roman" w:eastAsia="Times New Roman"/>
          <w:b w:val="0"/>
          <w:i w:val="0"/>
          <w:color w:val="1A1A1A"/>
          <w:sz w:val="28"/>
        </w:rPr>
        <w:t xml:space="preserve">В </w:t>
      </w:r>
      <w:r>
        <w:rPr>
          <w:rFonts w:ascii="Times New Roman" w:hAnsi="Times New Roman" w:eastAsia="Times New Roman"/>
          <w:b w:val="0"/>
          <w:i w:val="0"/>
          <w:color w:val="1A1A1A"/>
          <w:sz w:val="28"/>
        </w:rPr>
        <w:t>[наименование]</w:t>
      </w:r>
      <w:r>
        <w:rPr>
          <w:rFonts w:ascii="Times New Roman" w:hAnsi="Times New Roman" w:eastAsia="Times New Roman"/>
          <w:b w:val="0"/>
          <w:i w:val="0"/>
          <w:color w:val="1A1A1A"/>
          <w:sz w:val="28"/>
        </w:rPr>
        <w:t xml:space="preserve"> районный суд </w:t>
      </w:r>
      <w:r>
        <w:rPr>
          <w:rFonts w:ascii="Times New Roman" w:hAnsi="Times New Roman" w:eastAsia="Times New Roman"/>
          <w:b w:val="0"/>
          <w:i w:val="0"/>
          <w:color w:val="1A1A1A"/>
          <w:sz w:val="28"/>
        </w:rPr>
        <w:t>[наименование субъекта РФ]</w:t>
      </w:r>
    </w:p>
    <w:p>
      <w:pPr>
        <w:spacing w:before="0" w:after="0" w:line="240" w:lineRule="auto"/>
        <w:jc w:val="right"/>
      </w:pPr>
      <w:r>
        <w:rPr>
          <w:rFonts w:ascii="Times New Roman" w:hAnsi="Times New Roman" w:eastAsia="Times New Roman"/>
          <w:b w:val="0"/>
          <w:i w:val="0"/>
          <w:color w:val="1A1A1A"/>
          <w:sz w:val="28"/>
        </w:rPr>
        <w:t>[адрес суда]</w:t>
      </w:r>
    </w:p>
    <w:p>
      <w:pPr>
        <w:spacing w:before="0" w:after="0" w:line="240" w:lineRule="auto"/>
        <w:jc w:val="right"/>
      </w:pPr>
    </w:p>
    <w:p>
      <w:pPr>
        <w:spacing w:before="0" w:after="0" w:line="240" w:lineRule="auto"/>
        <w:jc w:val="right"/>
      </w:pPr>
      <w:r>
        <w:rPr>
          <w:rFonts w:ascii="Times New Roman" w:hAnsi="Times New Roman" w:eastAsia="Times New Roman"/>
          <w:b/>
          <w:i w:val="0"/>
          <w:color w:val="1A1A1A"/>
          <w:sz w:val="28"/>
        </w:rPr>
        <w:t>Административный истец:</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[ФИО должника]</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[дата рождения]</w:t>
      </w:r>
    </w:p>
    <w:p>
      <w:pPr>
        <w:spacing w:before="0" w:after="0" w:line="240" w:lineRule="auto"/>
        <w:jc w:val="right"/>
      </w:pPr>
      <w:r>
        <w:rPr>
          <w:rFonts w:ascii="Times New Roman" w:hAnsi="Times New Roman" w:eastAsia="Times New Roman"/>
          <w:b w:val="0"/>
          <w:i w:val="0"/>
          <w:color w:val="1A1A1A"/>
          <w:sz w:val="28"/>
        </w:rPr>
        <w:t xml:space="preserve">адрес: </w:t>
      </w:r>
      <w:r>
        <w:rPr>
          <w:rFonts w:ascii="Times New Roman" w:hAnsi="Times New Roman" w:eastAsia="Times New Roman"/>
          <w:b w:val="0"/>
          <w:i w:val="0"/>
          <w:color w:val="1A1A1A"/>
          <w:sz w:val="28"/>
        </w:rPr>
        <w:t>[адрес]</w:t>
      </w:r>
    </w:p>
    <w:p>
      <w:pPr>
        <w:spacing w:before="0" w:after="0" w:line="240" w:lineRule="auto"/>
        <w:jc w:val="right"/>
      </w:pPr>
      <w:r>
        <w:rPr>
          <w:rFonts w:ascii="Times New Roman" w:hAnsi="Times New Roman" w:eastAsia="Times New Roman"/>
          <w:b w:val="0"/>
          <w:i w:val="0"/>
          <w:color w:val="1A1A1A"/>
          <w:sz w:val="28"/>
        </w:rPr>
        <w:t xml:space="preserve">телефон: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e-mail: </w:t>
      </w:r>
      <w:r>
        <w:rPr>
          <w:rFonts w:ascii="Times New Roman" w:hAnsi="Times New Roman" w:eastAsia="Times New Roman"/>
          <w:b w:val="0"/>
          <w:i w:val="0"/>
          <w:color w:val="1A1A1A"/>
          <w:sz w:val="28"/>
        </w:rPr>
        <w:t>[адрес]</w:t>
      </w:r>
    </w:p>
    <w:p>
      <w:pPr>
        <w:spacing w:before="0" w:after="0" w:line="240" w:lineRule="auto"/>
        <w:jc w:val="right"/>
      </w:pPr>
    </w:p>
    <w:p>
      <w:pPr>
        <w:spacing w:before="0" w:after="0" w:line="240" w:lineRule="auto"/>
        <w:jc w:val="right"/>
      </w:pPr>
      <w:r>
        <w:rPr>
          <w:rFonts w:ascii="Times New Roman" w:hAnsi="Times New Roman" w:eastAsia="Times New Roman"/>
          <w:b/>
          <w:i w:val="0"/>
          <w:color w:val="1A1A1A"/>
          <w:sz w:val="28"/>
        </w:rPr>
        <w:t>Представитель административного истца:</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[ФИО представителя]</w:t>
      </w:r>
      <w:r>
        <w:rPr>
          <w:rFonts w:ascii="Times New Roman" w:hAnsi="Times New Roman" w:eastAsia="Times New Roman"/>
          <w:b w:val="0"/>
          <w:i w:val="0"/>
          <w:color w:val="1A1A1A"/>
          <w:sz w:val="28"/>
        </w:rPr>
        <w:t xml:space="preserve">, доверенность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p>
    <w:p>
      <w:pPr>
        <w:spacing w:before="0" w:after="0" w:line="240" w:lineRule="auto"/>
        <w:jc w:val="right"/>
      </w:pPr>
      <w:r>
        <w:rPr>
          <w:rFonts w:ascii="Times New Roman" w:hAnsi="Times New Roman" w:eastAsia="Times New Roman"/>
          <w:b w:val="0"/>
          <w:i w:val="0"/>
          <w:color w:val="1A1A1A"/>
          <w:sz w:val="28"/>
        </w:rPr>
        <w:t xml:space="preserve">адрес для корреспонденции: </w:t>
      </w:r>
      <w:r>
        <w:rPr>
          <w:rFonts w:ascii="Times New Roman" w:hAnsi="Times New Roman" w:eastAsia="Times New Roman"/>
          <w:b w:val="0"/>
          <w:i w:val="0"/>
          <w:color w:val="1A1A1A"/>
          <w:sz w:val="28"/>
        </w:rPr>
        <w:t>[адрес]</w:t>
      </w:r>
      <w:r>
        <w:rPr>
          <w:rFonts w:ascii="Times New Roman" w:hAnsi="Times New Roman" w:eastAsia="Times New Roman"/>
          <w:b w:val="0"/>
          <w:i w:val="0"/>
          <w:color w:val="1A1A1A"/>
          <w:sz w:val="28"/>
        </w:rPr>
        <w:t xml:space="preserve">, телефон: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e-mail: </w:t>
      </w:r>
      <w:r>
        <w:rPr>
          <w:rFonts w:ascii="Times New Roman" w:hAnsi="Times New Roman" w:eastAsia="Times New Roman"/>
          <w:b w:val="0"/>
          <w:i w:val="0"/>
          <w:color w:val="1A1A1A"/>
          <w:sz w:val="28"/>
        </w:rPr>
        <w:t>[адрес]</w:t>
      </w:r>
    </w:p>
    <w:p>
      <w:pPr>
        <w:spacing w:before="0" w:after="0" w:line="240" w:lineRule="auto"/>
        <w:jc w:val="right"/>
      </w:pPr>
    </w:p>
    <w:p>
      <w:pPr>
        <w:spacing w:before="0" w:after="0" w:line="240" w:lineRule="auto"/>
        <w:jc w:val="right"/>
      </w:pPr>
      <w:r>
        <w:rPr>
          <w:rFonts w:ascii="Times New Roman" w:hAnsi="Times New Roman" w:eastAsia="Times New Roman"/>
          <w:b/>
          <w:i w:val="0"/>
          <w:color w:val="1A1A1A"/>
          <w:sz w:val="28"/>
        </w:rPr>
        <w:t>Административный ответчик:</w:t>
      </w:r>
      <w:r>
        <w:rPr>
          <w:rFonts w:ascii="Times New Roman" w:hAnsi="Times New Roman" w:eastAsia="Times New Roman"/>
          <w:b w:val="0"/>
          <w:i w:val="0"/>
          <w:color w:val="1A1A1A"/>
          <w:sz w:val="28"/>
        </w:rPr>
        <w:t xml:space="preserve"> судебный пристав-исполнитель </w:t>
      </w:r>
      <w:r>
        <w:rPr>
          <w:rFonts w:ascii="Times New Roman" w:hAnsi="Times New Roman" w:eastAsia="Times New Roman"/>
          <w:b w:val="0"/>
          <w:i w:val="0"/>
          <w:color w:val="1A1A1A"/>
          <w:sz w:val="28"/>
        </w:rPr>
        <w:t>[наименование отделения судебных приставов]</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[ФИО судебного пристава-исполнителя]</w:t>
      </w:r>
    </w:p>
    <w:p>
      <w:pPr>
        <w:spacing w:before="0" w:after="0" w:line="240" w:lineRule="auto"/>
        <w:jc w:val="right"/>
      </w:pPr>
      <w:r>
        <w:rPr>
          <w:rFonts w:ascii="Times New Roman" w:hAnsi="Times New Roman" w:eastAsia="Times New Roman"/>
          <w:b w:val="0"/>
          <w:i w:val="0"/>
          <w:color w:val="1A1A1A"/>
          <w:sz w:val="28"/>
        </w:rPr>
        <w:t xml:space="preserve">адрес: </w:t>
      </w:r>
      <w:r>
        <w:rPr>
          <w:rFonts w:ascii="Times New Roman" w:hAnsi="Times New Roman" w:eastAsia="Times New Roman"/>
          <w:b w:val="0"/>
          <w:i w:val="0"/>
          <w:color w:val="1A1A1A"/>
          <w:sz w:val="28"/>
        </w:rPr>
        <w:t>[адрес отделения судебных приставов]</w:t>
      </w:r>
    </w:p>
    <w:p>
      <w:pPr>
        <w:spacing w:before="0" w:after="0" w:line="240" w:lineRule="auto"/>
        <w:jc w:val="right"/>
      </w:pPr>
    </w:p>
    <w:p>
      <w:pPr>
        <w:spacing w:before="0" w:after="0" w:line="240" w:lineRule="auto"/>
        <w:jc w:val="right"/>
      </w:pPr>
      <w:r>
        <w:rPr>
          <w:rFonts w:ascii="Times New Roman" w:hAnsi="Times New Roman" w:eastAsia="Times New Roman"/>
          <w:b/>
          <w:i w:val="0"/>
          <w:color w:val="1A1A1A"/>
          <w:sz w:val="28"/>
        </w:rPr>
        <w:t>Административный ответчик:</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[наименование территориального органа ФССП России]</w:t>
      </w:r>
    </w:p>
    <w:p>
      <w:pPr>
        <w:spacing w:before="0" w:after="0" w:line="240" w:lineRule="auto"/>
        <w:jc w:val="right"/>
      </w:pPr>
      <w:r>
        <w:rPr>
          <w:rFonts w:ascii="Times New Roman" w:hAnsi="Times New Roman" w:eastAsia="Times New Roman"/>
          <w:b w:val="0"/>
          <w:i w:val="0"/>
          <w:color w:val="1A1A1A"/>
          <w:sz w:val="28"/>
        </w:rPr>
        <w:t xml:space="preserve">адрес: </w:t>
      </w:r>
      <w:r>
        <w:rPr>
          <w:rFonts w:ascii="Times New Roman" w:hAnsi="Times New Roman" w:eastAsia="Times New Roman"/>
          <w:b w:val="0"/>
          <w:i w:val="0"/>
          <w:color w:val="1A1A1A"/>
          <w:sz w:val="28"/>
        </w:rPr>
        <w:t>[адрес]</w:t>
      </w:r>
    </w:p>
    <w:p>
      <w:pPr>
        <w:spacing w:before="0" w:after="0" w:line="240" w:lineRule="auto"/>
        <w:jc w:val="right"/>
      </w:pPr>
    </w:p>
    <w:p>
      <w:pPr>
        <w:spacing w:before="0" w:after="0" w:line="240" w:lineRule="auto"/>
        <w:jc w:val="right"/>
      </w:pPr>
      <w:r>
        <w:rPr>
          <w:rFonts w:ascii="Times New Roman" w:hAnsi="Times New Roman" w:eastAsia="Times New Roman"/>
          <w:b/>
          <w:i w:val="0"/>
          <w:color w:val="1A1A1A"/>
          <w:sz w:val="28"/>
        </w:rPr>
        <w:t>Заинтересованное лицо (взыскатель):</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[ФИО взыскателя]</w:t>
      </w:r>
    </w:p>
    <w:p>
      <w:pPr>
        <w:spacing w:before="0" w:after="0" w:line="240" w:lineRule="auto"/>
        <w:jc w:val="right"/>
      </w:pPr>
      <w:r>
        <w:rPr>
          <w:rFonts w:ascii="Times New Roman" w:hAnsi="Times New Roman" w:eastAsia="Times New Roman"/>
          <w:b w:val="0"/>
          <w:i w:val="0"/>
          <w:color w:val="1A1A1A"/>
          <w:sz w:val="28"/>
        </w:rPr>
        <w:t xml:space="preserve">адрес: </w:t>
      </w:r>
      <w:r>
        <w:rPr>
          <w:rFonts w:ascii="Times New Roman" w:hAnsi="Times New Roman" w:eastAsia="Times New Roman"/>
          <w:b w:val="0"/>
          <w:i w:val="0"/>
          <w:color w:val="1A1A1A"/>
          <w:sz w:val="28"/>
        </w:rPr>
        <w:t>[адрес]</w:t>
      </w:r>
    </w:p>
    <w:p>
      <w:pPr>
        <w:spacing w:before="0" w:after="0" w:line="240" w:lineRule="auto"/>
        <w:jc w:val="right"/>
      </w:pPr>
    </w:p>
    <w:p>
      <w:pPr>
        <w:spacing w:before="0" w:after="0" w:line="240" w:lineRule="auto"/>
        <w:jc w:val="right"/>
      </w:pPr>
      <w:r>
        <w:rPr>
          <w:rFonts w:ascii="Times New Roman" w:hAnsi="Times New Roman" w:eastAsia="Times New Roman"/>
          <w:b w:val="0"/>
          <w:i w:val="0"/>
          <w:color w:val="1A1A1A"/>
          <w:sz w:val="28"/>
        </w:rPr>
        <w:t xml:space="preserve">Исполнительное производство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-ИП</w:t>
      </w:r>
    </w:p>
    <w:p>
      <w:pPr>
        <w:spacing w:before="0" w:after="0" w:line="240" w:lineRule="auto"/>
        <w:jc w:val="right"/>
      </w:pPr>
      <w:r>
        <w:rPr>
          <w:rFonts w:ascii="Times New Roman" w:hAnsi="Times New Roman" w:eastAsia="Times New Roman"/>
          <w:b w:val="0"/>
          <w:i w:val="0"/>
          <w:color w:val="1A1A1A"/>
          <w:sz w:val="28"/>
        </w:rPr>
        <w:t>Госпошлина: 3 000 руб. (подп. 7 п. 1 ст. 333.19 НК РФ)</w:t>
      </w:r>
    </w:p>
    <w:p>
      <w:pPr>
        <w:keepNext/>
        <w:spacing w:before="240" w:after="240" w:line="240" w:lineRule="auto"/>
        <w:jc w:val="center"/>
      </w:pPr>
      <w:r>
        <w:rPr>
          <w:rFonts w:ascii="Times New Roman" w:hAnsi="Times New Roman" w:eastAsia="Times New Roman"/>
          <w:b/>
          <w:color w:val="000000"/>
          <w:sz w:val="28"/>
        </w:rPr>
        <w:t>АДМИНИСТРАТИВНОЕ ИСКОВОЕ ЗАЯВЛЕНИЕ</w:t>
      </w:r>
    </w:p>
    <w:p>
      <w:pPr>
        <w:keepNext/>
        <w:spacing w:before="200" w:after="160" w:line="240" w:lineRule="auto"/>
        <w:jc w:val="center"/>
      </w:pPr>
      <w:r>
        <w:rPr>
          <w:rFonts w:ascii="Times New Roman" w:hAnsi="Times New Roman" w:eastAsia="Times New Roman"/>
          <w:b/>
          <w:i w:val="0"/>
          <w:color w:val="1A1A1A"/>
          <w:sz w:val="28"/>
        </w:rPr>
        <w:t>о признании незаконным постановления судебного пристава-исполнителя о временном ограничении на пользование должником специальным правом</w:t>
      </w:r>
    </w:p>
    <w:p>
      <w:pPr>
        <w:spacing w:before="0" w:after="120" w:line="276" w:lineRule="auto"/>
        <w:ind w:firstLine="709"/>
        <w:jc w:val="both"/>
      </w:pPr>
      <w:r>
        <w:rPr>
          <w:rFonts w:ascii="Times New Roman" w:hAnsi="Times New Roman" w:eastAsia="Times New Roman"/>
          <w:b w:val="0"/>
          <w:i w:val="0"/>
          <w:color w:val="1A1A1A"/>
          <w:sz w:val="28"/>
        </w:rPr>
        <w:t>[Наименование суда]</w:t>
      </w:r>
      <w:r>
        <w:rPr>
          <w:rFonts w:ascii="Times New Roman" w:hAnsi="Times New Roman" w:eastAsia="Times New Roman"/>
          <w:b w:val="0"/>
          <w:i w:val="0"/>
          <w:color w:val="1A1A1A"/>
          <w:sz w:val="28"/>
        </w:rPr>
        <w:t xml:space="preserve">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по делу № </w:t>
      </w:r>
      <w:r>
        <w:rPr>
          <w:rFonts w:ascii="Times New Roman" w:hAnsi="Times New Roman" w:eastAsia="Times New Roman"/>
          <w:b w:val="0"/>
          <w:i w:val="0"/>
          <w:color w:val="1A1A1A"/>
          <w:sz w:val="28"/>
        </w:rPr>
        <w:t>[номер дела]</w:t>
      </w:r>
      <w:r>
        <w:rPr>
          <w:rFonts w:ascii="Times New Roman" w:hAnsi="Times New Roman" w:eastAsia="Times New Roman"/>
          <w:b w:val="0"/>
          <w:i w:val="0"/>
          <w:color w:val="1A1A1A"/>
          <w:sz w:val="28"/>
        </w:rPr>
        <w:t xml:space="preserve"> с административного истца в пользу </w:t>
      </w:r>
      <w:r>
        <w:rPr>
          <w:rFonts w:ascii="Times New Roman" w:hAnsi="Times New Roman" w:eastAsia="Times New Roman"/>
          <w:b w:val="0"/>
          <w:i w:val="0"/>
          <w:color w:val="1A1A1A"/>
          <w:sz w:val="28"/>
        </w:rPr>
        <w:t>[ФИО взыскателя]</w:t>
      </w:r>
      <w:r>
        <w:rPr>
          <w:rFonts w:ascii="Times New Roman" w:hAnsi="Times New Roman" w:eastAsia="Times New Roman"/>
          <w:b w:val="0"/>
          <w:i w:val="0"/>
          <w:color w:val="1A1A1A"/>
          <w:sz w:val="28"/>
        </w:rPr>
        <w:t xml:space="preserve"> взысканы алименты на содержание несовершеннолетнего </w:t>
      </w:r>
      <w:r>
        <w:rPr>
          <w:rFonts w:ascii="Times New Roman" w:hAnsi="Times New Roman" w:eastAsia="Times New Roman"/>
          <w:b w:val="0"/>
          <w:i w:val="0"/>
          <w:color w:val="1A1A1A"/>
          <w:sz w:val="28"/>
        </w:rPr>
        <w:t>[ФИО ребёнка]</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[дата рождения]</w:t>
      </w:r>
      <w:r>
        <w:rPr>
          <w:rFonts w:ascii="Times New Roman" w:hAnsi="Times New Roman" w:eastAsia="Times New Roman"/>
          <w:b w:val="0"/>
          <w:i w:val="0"/>
          <w:color w:val="1A1A1A"/>
          <w:sz w:val="28"/>
        </w:rPr>
        <w:t xml:space="preserve">, в размере </w:t>
      </w:r>
      <w:r>
        <w:rPr>
          <w:rFonts w:ascii="Times New Roman" w:hAnsi="Times New Roman" w:eastAsia="Times New Roman"/>
          <w:b w:val="0"/>
          <w:i w:val="0"/>
          <w:color w:val="1A1A1A"/>
          <w:sz w:val="28"/>
        </w:rPr>
        <w:t>[размер алиментов]</w:t>
      </w:r>
      <w:r>
        <w:rPr>
          <w:rFonts w:ascii="Times New Roman" w:hAnsi="Times New Roman" w:eastAsia="Times New Roman"/>
          <w:b w:val="0"/>
          <w:i w:val="0"/>
          <w:color w:val="1A1A1A"/>
          <w:sz w:val="28"/>
        </w:rPr>
        <w:t xml:space="preserve"> ежемесячно. На основании </w:t>
      </w:r>
      <w:r>
        <w:rPr>
          <w:rFonts w:ascii="Times New Roman" w:hAnsi="Times New Roman" w:eastAsia="Times New Roman"/>
          <w:b w:val="0"/>
          <w:i w:val="0"/>
          <w:color w:val="1A1A1A"/>
          <w:sz w:val="28"/>
        </w:rPr>
        <w:t>[вид исполнительного документа]</w:t>
      </w:r>
      <w:r>
        <w:rPr>
          <w:rFonts w:ascii="Times New Roman" w:hAnsi="Times New Roman" w:eastAsia="Times New Roman"/>
          <w:b w:val="0"/>
          <w:i w:val="0"/>
          <w:color w:val="1A1A1A"/>
          <w:sz w:val="28"/>
        </w:rPr>
        <w:t xml:space="preserve">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серии </w:t>
      </w:r>
      <w:r>
        <w:rPr>
          <w:rFonts w:ascii="Times New Roman" w:hAnsi="Times New Roman" w:eastAsia="Times New Roman"/>
          <w:b w:val="0"/>
          <w:i w:val="0"/>
          <w:color w:val="1A1A1A"/>
          <w:sz w:val="28"/>
        </w:rPr>
        <w:t>[серия]</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судебным приставом-исполнителем </w:t>
      </w:r>
      <w:r>
        <w:rPr>
          <w:rFonts w:ascii="Times New Roman" w:hAnsi="Times New Roman" w:eastAsia="Times New Roman"/>
          <w:b w:val="0"/>
          <w:i w:val="0"/>
          <w:color w:val="1A1A1A"/>
          <w:sz w:val="28"/>
        </w:rPr>
        <w:t>[наименование отделения судебных приставов]</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[ФИО судебного пристава-исполнителя]</w:t>
      </w:r>
      <w:r>
        <w:rPr>
          <w:rFonts w:ascii="Times New Roman" w:hAnsi="Times New Roman" w:eastAsia="Times New Roman"/>
          <w:b w:val="0"/>
          <w:i w:val="0"/>
          <w:color w:val="1A1A1A"/>
          <w:sz w:val="28"/>
        </w:rPr>
        <w:t xml:space="preserve"> (далее — судебный пристав-исполнитель)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возбуждено исполнительное производство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-ИП.</w:t>
      </w:r>
    </w:p>
    <w:p>
      <w:pPr>
        <w:spacing w:before="0" w:after="120" w:line="276" w:lineRule="auto"/>
        <w:ind w:firstLine="709"/>
        <w:jc w:val="both"/>
      </w:pPr>
      <w:r>
        <w:rPr>
          <w:rFonts w:ascii="Times New Roman" w:hAnsi="Times New Roman" w:eastAsia="Times New Roman"/>
          <w:b w:val="0"/>
          <w:i w:val="0"/>
          <w:color w:val="1A1A1A"/>
          <w:sz w:val="28"/>
        </w:rPr>
        <w:t xml:space="preserve">Постановлением судебного пристава-исполнителя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задолженность административного истца по алиментам определена по состоянию на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в размере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Постановлением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обращено взыскание на заработную плату административного истца; постановление направлено работодателю — </w:t>
      </w:r>
      <w:r>
        <w:rPr>
          <w:rFonts w:ascii="Times New Roman" w:hAnsi="Times New Roman" w:eastAsia="Times New Roman"/>
          <w:b w:val="0"/>
          <w:i w:val="0"/>
          <w:color w:val="1A1A1A"/>
          <w:sz w:val="28"/>
        </w:rPr>
        <w:t>[наименование работодателя]</w:t>
      </w:r>
      <w:r>
        <w:rPr>
          <w:rFonts w:ascii="Times New Roman" w:hAnsi="Times New Roman" w:eastAsia="Times New Roman"/>
          <w:b w:val="0"/>
          <w:i w:val="0"/>
          <w:color w:val="1A1A1A"/>
          <w:sz w:val="28"/>
        </w:rPr>
        <w:t xml:space="preserve">, ИНН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С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работодатель ежемесячно удерживает из заработной платы административного истца алименты и сумму в погашение задолженности, всего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в месяц, что подтверждается справкой работодателя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и сведениями о движении денежных средств по исполнительному производству.</w:t>
      </w:r>
    </w:p>
    <w:p>
      <w:pPr>
        <w:spacing w:before="0" w:after="120" w:line="276" w:lineRule="auto"/>
        <w:ind w:firstLine="709"/>
        <w:jc w:val="both"/>
      </w:pPr>
      <w:r>
        <w:rPr>
          <w:rFonts w:ascii="Times New Roman" w:hAnsi="Times New Roman" w:eastAsia="Times New Roman"/>
          <w:b w:val="0"/>
          <w:i w:val="0"/>
          <w:color w:val="1A1A1A"/>
          <w:sz w:val="28"/>
        </w:rPr>
        <w:t xml:space="preserve">С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административный истец работает в </w:t>
      </w:r>
      <w:r>
        <w:rPr>
          <w:rFonts w:ascii="Times New Roman" w:hAnsi="Times New Roman" w:eastAsia="Times New Roman"/>
          <w:b w:val="0"/>
          <w:i w:val="0"/>
          <w:color w:val="1A1A1A"/>
          <w:sz w:val="28"/>
        </w:rPr>
        <w:t>[наименование работодателя]</w:t>
      </w:r>
      <w:r>
        <w:rPr>
          <w:rFonts w:ascii="Times New Roman" w:hAnsi="Times New Roman" w:eastAsia="Times New Roman"/>
          <w:b w:val="0"/>
          <w:i w:val="0"/>
          <w:color w:val="1A1A1A"/>
          <w:sz w:val="28"/>
        </w:rPr>
        <w:t xml:space="preserve"> в должности водителя </w:t>
      </w:r>
      <w:r>
        <w:rPr>
          <w:rFonts w:ascii="Times New Roman" w:hAnsi="Times New Roman" w:eastAsia="Times New Roman"/>
          <w:b w:val="0"/>
          <w:i w:val="0"/>
          <w:color w:val="1A1A1A"/>
          <w:sz w:val="28"/>
        </w:rPr>
        <w:t>[вид транспортного средства]</w:t>
      </w:r>
      <w:r>
        <w:rPr>
          <w:rFonts w:ascii="Times New Roman" w:hAnsi="Times New Roman" w:eastAsia="Times New Roman"/>
          <w:b w:val="0"/>
          <w:i w:val="0"/>
          <w:color w:val="1A1A1A"/>
          <w:sz w:val="28"/>
        </w:rPr>
        <w:t xml:space="preserve"> по трудовому договору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Трудовая функция административного истца состоит в управлении транспортным средством категории </w:t>
      </w:r>
      <w:r>
        <w:rPr>
          <w:rFonts w:ascii="Times New Roman" w:hAnsi="Times New Roman" w:eastAsia="Times New Roman"/>
          <w:b w:val="0"/>
          <w:i w:val="0"/>
          <w:color w:val="1A1A1A"/>
          <w:sz w:val="28"/>
        </w:rPr>
        <w:t>[категория]</w:t>
      </w:r>
      <w:r>
        <w:rPr>
          <w:rFonts w:ascii="Times New Roman" w:hAnsi="Times New Roman" w:eastAsia="Times New Roman"/>
          <w:b w:val="0"/>
          <w:i w:val="0"/>
          <w:color w:val="1A1A1A"/>
          <w:sz w:val="28"/>
        </w:rPr>
        <w:t xml:space="preserve">; водительское удостоверение </w:t>
      </w:r>
      <w:r>
        <w:rPr>
          <w:rFonts w:ascii="Times New Roman" w:hAnsi="Times New Roman" w:eastAsia="Times New Roman"/>
          <w:b w:val="0"/>
          <w:i w:val="0"/>
          <w:color w:val="1A1A1A"/>
          <w:sz w:val="28"/>
        </w:rPr>
        <w:t>[серия, номер]</w:t>
      </w:r>
      <w:r>
        <w:rPr>
          <w:rFonts w:ascii="Times New Roman" w:hAnsi="Times New Roman" w:eastAsia="Times New Roman"/>
          <w:b w:val="0"/>
          <w:i w:val="0"/>
          <w:color w:val="1A1A1A"/>
          <w:sz w:val="28"/>
        </w:rPr>
        <w:t xml:space="preserve">, выдано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Заработная плата по этому трудовому договору является для административного истца основным и единственным законным источником средств к существованию: иных доходов, в том числе от предпринимательской деятельности, у него нет, что подтверждается справкой о доходах и суммах налога физического лица за </w:t>
      </w:r>
      <w:r>
        <w:rPr>
          <w:rFonts w:ascii="Times New Roman" w:hAnsi="Times New Roman" w:eastAsia="Times New Roman"/>
          <w:b w:val="0"/>
          <w:i w:val="0"/>
          <w:color w:val="1A1A1A"/>
          <w:sz w:val="28"/>
        </w:rPr>
        <w:t>[год]</w:t>
      </w:r>
      <w:r>
        <w:rPr>
          <w:rFonts w:ascii="Times New Roman" w:hAnsi="Times New Roman" w:eastAsia="Times New Roman"/>
          <w:b w:val="0"/>
          <w:i w:val="0"/>
          <w:color w:val="1A1A1A"/>
          <w:sz w:val="28"/>
        </w:rPr>
        <w:t xml:space="preserve"> и сведениями о трудовой деятельности.</w:t>
      </w:r>
    </w:p>
    <w:p>
      <w:pPr>
        <w:spacing w:before="0" w:after="120" w:line="276" w:lineRule="auto"/>
        <w:ind w:firstLine="709"/>
        <w:jc w:val="both"/>
      </w:pP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судебный пристав-исполнитель вынес постановление о временном ограничении на пользование должником специальным правом в виде права управления транспортными средствами (далее — оспариваемое постановление). Оспариваемое постановление утверждено </w:t>
      </w:r>
      <w:r>
        <w:rPr>
          <w:rFonts w:ascii="Times New Roman" w:hAnsi="Times New Roman" w:eastAsia="Times New Roman"/>
          <w:b w:val="0"/>
          <w:i w:val="0"/>
          <w:color w:val="1A1A1A"/>
          <w:sz w:val="28"/>
        </w:rPr>
        <w:t>[должность, ФИО старшего судебного пристава или его заместителя]</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Копию оспариваемого постановления административный истец получил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[способ получения: лично под подпись, через личный кабинет на Едином портале государственных и муниципальных услуг, почтой]</w:t>
      </w:r>
      <w:r>
        <w:rPr>
          <w:rFonts w:ascii="Times New Roman" w:hAnsi="Times New Roman" w:eastAsia="Times New Roman"/>
          <w:b w:val="0"/>
          <w:i w:val="0"/>
          <w:color w:val="1A1A1A"/>
          <w:sz w:val="28"/>
        </w:rPr>
        <w:t>.</w:t>
      </w:r>
    </w:p>
    <w:p>
      <w:pPr>
        <w:spacing w:before="0" w:after="120" w:line="276" w:lineRule="auto"/>
        <w:ind w:firstLine="709"/>
        <w:jc w:val="both"/>
      </w:pPr>
      <w:r>
        <w:rPr>
          <w:rFonts w:ascii="Times New Roman" w:hAnsi="Times New Roman" w:eastAsia="Times New Roman"/>
          <w:b w:val="0"/>
          <w:i w:val="0"/>
          <w:color w:val="1A1A1A"/>
          <w:sz w:val="28"/>
        </w:rPr>
        <w:t xml:space="preserve">Объяснения об источнике дохода у административного истца до вынесения оспариваемого постановления не отбирались. Сведения о месте работы административного истца и о характере его трудовой функции у судебного пристава-исполнителя имелись: постановление об обращении взыскания на заработную плату направлено им работодателю административного истца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а удержания по нему поступают на депозитный счёт отделения судебных приставов ежемесячно.</w:t>
      </w:r>
    </w:p>
    <w:p>
      <w:pPr>
        <w:spacing w:before="0" w:after="120" w:line="276" w:lineRule="auto"/>
        <w:ind w:firstLine="709"/>
        <w:jc w:val="both"/>
      </w:pP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работодатель уведомил административного истца о том, что в связи с приостановлением права управления транспортными средствами он не может быть допущен к исполнению трудовых обязанностей водителя (уведомление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Иная работа, которую административный истец может выполнять, у работодателя отсутствует. С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административный истец отстранён от работы приказом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без начисления заработной платы.</w:t>
      </w:r>
    </w:p>
    <w:p>
      <w:pPr>
        <w:spacing w:before="0" w:after="120" w:line="276" w:lineRule="auto"/>
        <w:ind w:firstLine="709"/>
        <w:jc w:val="both"/>
      </w:pPr>
      <w:r>
        <w:rPr>
          <w:rFonts w:ascii="Times New Roman" w:hAnsi="Times New Roman" w:eastAsia="Times New Roman"/>
          <w:b w:val="0"/>
          <w:i w:val="0"/>
          <w:color w:val="1A1A1A"/>
          <w:sz w:val="28"/>
        </w:rPr>
        <w:t>Жалоба на оспариваемое постановление в порядке подчинённости не подавалась.</w:t>
      </w:r>
    </w:p>
    <w:p>
      <w:pPr>
        <w:keepNext/>
        <w:spacing w:before="200" w:after="160" w:line="240" w:lineRule="auto"/>
        <w:jc w:val="center"/>
      </w:pPr>
      <w:r>
        <w:rPr>
          <w:rFonts w:ascii="Times New Roman" w:hAnsi="Times New Roman" w:eastAsia="Times New Roman"/>
          <w:b/>
          <w:color w:val="000000"/>
          <w:sz w:val="28"/>
        </w:rPr>
        <w:t>Правовое обоснование</w:t>
      </w:r>
    </w:p>
    <w:p>
      <w:pPr>
        <w:spacing w:before="0" w:after="120" w:line="276" w:lineRule="auto"/>
        <w:ind w:left="360" w:hanging="360"/>
        <w:jc w:val="both"/>
      </w:pPr>
      <w:r>
        <w:rPr>
          <w:rFonts w:ascii="Times New Roman" w:hAnsi="Times New Roman" w:eastAsia="Times New Roman"/>
          <w:color w:val="1A1A1A"/>
          <w:sz w:val="28"/>
        </w:rPr>
        <w:t xml:space="preserve">1. </w:t>
      </w:r>
      <w:r>
        <w:rPr>
          <w:rFonts w:ascii="Times New Roman" w:hAnsi="Times New Roman" w:eastAsia="Times New Roman"/>
          <w:b w:val="0"/>
          <w:i w:val="0"/>
          <w:color w:val="1A1A1A"/>
          <w:sz w:val="28"/>
        </w:rPr>
        <w:t>Постановления судебного пристава-исполнителя могут быть оспорены сторонами исполнительного производства в суде в порядке, установленном главой 22 КАС РФ (ч. 1 ст. 218, ст. 360 КАС РФ, ч. 1 ст. 121 Федерального закона от 02.10.2007 № 229-ФЗ «Об исполнительном производстве» (далее — Закон об исполнительном производстве)). Исполнительное производство ведётся по исполнительному документу суда общей юрисдикции, случаи подачи заявления в арбитражный суд, указанные в ч. 2 ст. 128 Закона об исполнительном производстве, отсутствуют, поэтому заявление подаётся в суд общей юрисдикции (ч. 3 ст. 128 Закона об исполнительном производстве). Административное исковое заявление подаётся в суд района, на территории которого исполняет обязанности судебный пристав-исполнитель (ч. 2 ст. 22 КАС РФ). Территориальный орган ФССП России, в структурном подразделении которого исполняет обязанности судебный пристав-исполнитель, привлекается к участию в деле в качестве административного ответчика, взыскатель — в качестве заинтересованного лица (п. 12 постановления Пленума Верховного Суда РФ от 17.11.2015 № 50).</w:t>
      </w:r>
    </w:p>
    <w:p>
      <w:pPr>
        <w:spacing w:before="0" w:after="120" w:line="276" w:lineRule="auto"/>
        <w:ind w:left="360" w:hanging="360"/>
        <w:jc w:val="both"/>
      </w:pPr>
      <w:r>
        <w:rPr>
          <w:rFonts w:ascii="Times New Roman" w:hAnsi="Times New Roman" w:eastAsia="Times New Roman"/>
          <w:color w:val="1A1A1A"/>
          <w:sz w:val="28"/>
        </w:rPr>
        <w:t xml:space="preserve">2. </w:t>
      </w:r>
      <w:r>
        <w:rPr>
          <w:rFonts w:ascii="Times New Roman" w:hAnsi="Times New Roman" w:eastAsia="Times New Roman"/>
          <w:b w:val="0"/>
          <w:i w:val="0"/>
          <w:color w:val="1A1A1A"/>
          <w:sz w:val="28"/>
        </w:rPr>
        <w:t xml:space="preserve">Административное исковое заявление о признании незаконными решений судебного пристава-исполнителя может быть подано в течение десяти дней со дня, когда гражданину стало известно о нарушении его прав (ч. 3 ст. 219 КАС РФ, ст. 122 Закона об исполнительном производстве). Копия оспариваемого постановления получена административным истцом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срок обращения в суд соблюдён. Кроме того, правоотношения, вытекающие из постановления о временном ограничении на пользование должником специальным правом, являются длящимися, а требование о его оспаривании направлено на восстановление права на управление транспортным средством (определение Судебной коллегии по административным делам Верховного Суда РФ от 18.01.2019 № 2-КГ18-9).</w:t>
      </w:r>
    </w:p>
    <w:p>
      <w:pPr>
        <w:spacing w:before="0" w:after="120" w:line="276" w:lineRule="auto"/>
        <w:ind w:left="360" w:hanging="360"/>
        <w:jc w:val="both"/>
      </w:pPr>
      <w:r>
        <w:rPr>
          <w:rFonts w:ascii="Times New Roman" w:hAnsi="Times New Roman" w:eastAsia="Times New Roman"/>
          <w:color w:val="1A1A1A"/>
          <w:sz w:val="28"/>
        </w:rPr>
        <w:t xml:space="preserve">3. </w:t>
      </w:r>
      <w:r>
        <w:rPr>
          <w:rFonts w:ascii="Times New Roman" w:hAnsi="Times New Roman" w:eastAsia="Times New Roman"/>
          <w:b w:val="0"/>
          <w:i w:val="0"/>
          <w:color w:val="1A1A1A"/>
          <w:sz w:val="28"/>
        </w:rPr>
        <w:t>Судебный пристав-исполнитель вправе устанавливать временные ограничения на пользование должником специальным правом (п. 15.1 ч. 1 ст. 64 Закона об исполнительном производстве). При неисполнении должником-гражданином без уважительных причин в срок для добровольного исполнения требований о взыскании алиментов судебный пристав-исполнитель вправе вынести постановление о временном ограничении на пользование должником специальным правом (ч. 2 ст. 67.1 Закона об исполнительном производстве). Это право ограничено ч. 4 ст. 67.1 Закона об исполнительном производстве: временное ограничение не может применяться, если его установление лишает должника основного законного источника средств к существованию (п. 1 ч. 4 ст. 67.1). Административный истец работает водителем по трудовому договору, его трудовая функция состоит в управлении транспортным средством, заработная плата по этому договору — его основной и единственный законный источник средств к существованию. Оспариваемое постановление прямо лишает административного истца этого источника: работодатель уведомил его о невозможности допуска к работе и отстранил от работы. Тем самым ограничение установлено в случае, когда его применение запрещено п. 1 ч. 4 ст. 67.1 Закона об исполнительном производстве.</w:t>
      </w:r>
    </w:p>
    <w:p>
      <w:pPr>
        <w:spacing w:before="0" w:after="120" w:line="276" w:lineRule="auto"/>
        <w:ind w:left="360" w:hanging="360"/>
        <w:jc w:val="both"/>
      </w:pPr>
      <w:r>
        <w:rPr>
          <w:rFonts w:ascii="Times New Roman" w:hAnsi="Times New Roman" w:eastAsia="Times New Roman"/>
          <w:color w:val="1A1A1A"/>
          <w:sz w:val="28"/>
        </w:rPr>
        <w:t xml:space="preserve">4. </w:t>
      </w:r>
      <w:r>
        <w:rPr>
          <w:rFonts w:ascii="Times New Roman" w:hAnsi="Times New Roman" w:eastAsia="Times New Roman"/>
          <w:b w:val="0"/>
          <w:i w:val="0"/>
          <w:color w:val="1A1A1A"/>
          <w:sz w:val="28"/>
        </w:rPr>
        <w:t>Применение ограничения в нарушение п. 1 ч. 4 ст. 67.1 Закона об исполнительном производстве признано Верховным Судом РФ основанием для признания постановления незаконным: ограничение специального права должника, для которого деятельность, связанная с управлением транспортным средством, является основным источником средств к существованию, нарушает его право на труд, делает невозможным дальнейшее исполнение им обязанностей и в конечном итоге приводит к нарушению прав и интересов обеих сторон исполнительного производства (кассационное определение Судебной коллегии по административным делам Верховного Суда РФ от 23.05.2018 № 19-КГ18-4). Часть 4 ст. 67.1 Закона об исполнительном производстве содержит исчерпывающий перечень случаев, при которых ограничение не может применяться, а постановление, вынесенное без проверки наличия либо отсутствия обстоятельств, исключающих возможность применения ограничения, вынесено в отсутствие достаточных на то оснований (определение Судебной коллегии по административным делам Верховного Суда РФ от 18.01.2019 № 2-КГ18-9). Судебный пристав-исполнитель, располагая сведениями о месте работы административного истца, такую проверку не провёл.</w:t>
      </w:r>
    </w:p>
    <w:p>
      <w:pPr>
        <w:spacing w:before="0" w:after="120" w:line="276" w:lineRule="auto"/>
        <w:ind w:left="360" w:hanging="360"/>
        <w:jc w:val="both"/>
      </w:pPr>
      <w:r>
        <w:rPr>
          <w:rFonts w:ascii="Times New Roman" w:hAnsi="Times New Roman" w:eastAsia="Times New Roman"/>
          <w:color w:val="1A1A1A"/>
          <w:sz w:val="28"/>
        </w:rPr>
        <w:t xml:space="preserve">5. </w:t>
      </w:r>
      <w:r>
        <w:rPr>
          <w:rFonts w:ascii="Times New Roman" w:hAnsi="Times New Roman" w:eastAsia="Times New Roman"/>
          <w:b w:val="0"/>
          <w:i w:val="0"/>
          <w:color w:val="1A1A1A"/>
          <w:sz w:val="28"/>
        </w:rPr>
        <w:t>Оспариваемое постановление не соответствует принципам законности и соотносимости объёма требований взыскателя и мер принудительного исполнения (п. 1, 5 ст. 4 Закона об исполнительном производстве). Задолженность по алиментам погашается за счёт удержаний из заработной платы административного истца. Лишение административного истца работы водителя прекращает эти удержания и делает исполнение требований исполнительного документа затруднительным, то есть противоречит интересам самого взыскателя. Приостановление права на управление транспортным средством, влекущее невозможность исполнения обязанностей по трудовому договору, является основанием для отстранения работника от работы (ч. 1 ст. 76 ТК РФ), а при приостановлении на срок более двух месяцев — для прекращения трудового договора (п. 9 ч. 1 ст. 83 ТК РФ).</w:t>
      </w:r>
    </w:p>
    <w:p>
      <w:pPr>
        <w:spacing w:before="0" w:after="120" w:line="276" w:lineRule="auto"/>
        <w:ind w:left="360" w:hanging="360"/>
        <w:jc w:val="both"/>
      </w:pPr>
      <w:r>
        <w:rPr>
          <w:rFonts w:ascii="Times New Roman" w:hAnsi="Times New Roman" w:eastAsia="Times New Roman"/>
          <w:color w:val="1A1A1A"/>
          <w:sz w:val="28"/>
        </w:rPr>
        <w:t xml:space="preserve">6. </w:t>
      </w:r>
      <w:r>
        <w:rPr>
          <w:rFonts w:ascii="Times New Roman" w:hAnsi="Times New Roman" w:eastAsia="Times New Roman"/>
          <w:b w:val="0"/>
          <w:i w:val="0"/>
          <w:color w:val="1A1A1A"/>
          <w:sz w:val="28"/>
        </w:rPr>
        <w:t>Обязанность доказывания соблюдения требований нормативных правовых актов, устанавливающих основания для принятия оспариваемого постановления, и его соответствия нормативным правовым актам возлагается на административного ответчика (п. 3, 4 ч. 9, ч. 11 ст. 226 КАС РФ). Административный истец доказывает нарушение своих прав и соблюдение срока обращения в суд (п. 1, 2 ч. 9, ч. 11 ст. 226 КАС РФ): эти обстоятельства подтверждаются приложенными документами.</w:t>
      </w:r>
    </w:p>
    <w:p>
      <w:pPr>
        <w:spacing w:before="0" w:after="120" w:line="276" w:lineRule="auto"/>
        <w:ind w:left="360" w:hanging="360"/>
        <w:jc w:val="both"/>
      </w:pPr>
      <w:r>
        <w:rPr>
          <w:rFonts w:ascii="Times New Roman" w:hAnsi="Times New Roman" w:eastAsia="Times New Roman"/>
          <w:color w:val="1A1A1A"/>
          <w:sz w:val="28"/>
        </w:rPr>
        <w:t xml:space="preserve">7. </w:t>
      </w:r>
      <w:r>
        <w:rPr>
          <w:rFonts w:ascii="Times New Roman" w:hAnsi="Times New Roman" w:eastAsia="Times New Roman"/>
          <w:b w:val="0"/>
          <w:i w:val="0"/>
          <w:color w:val="1A1A1A"/>
          <w:sz w:val="28"/>
        </w:rPr>
        <w:t>Оспариваемое постановление нарушает право административного истца на труд и лишает его средств к существованию. При признании постановления незаконным суд возлагает на административного ответчика обязанность устранить нарушение прав административного истца (п. 1 ч. 2, ч. 9 ст. 227 КАС РФ). Способом устранения нарушения является вынесение постановления о снятии временного ограничения и направление его копий должнику, взыскателю и в подразделение органа исполнительной власти, осуществляющего государственный контроль и надзор в соответствующей сфере деятельности (ч. 6 ст. 67.1 Закона об исполнительном производстве).</w:t>
      </w:r>
    </w:p>
    <w:p>
      <w:pPr>
        <w:spacing w:before="0" w:after="120" w:line="276" w:lineRule="auto"/>
        <w:ind w:firstLine="709"/>
        <w:jc w:val="both"/>
      </w:pPr>
      <w:r>
        <w:rPr>
          <w:rFonts w:ascii="Times New Roman" w:hAnsi="Times New Roman" w:eastAsia="Times New Roman"/>
          <w:b w:val="0"/>
          <w:i w:val="0"/>
          <w:color w:val="1A1A1A"/>
          <w:sz w:val="28"/>
        </w:rPr>
        <w:t>Нормативные правовые акты, на соответствие которым надлежит проверить оспариваемое постановление: ст. 4, п. 15.1 ч. 1 ст. 64, ч. 2 и 4 ст. 67.1 Федерального закона от 02.10.2007 № 229-ФЗ «Об исполнительном производстве».</w:t>
      </w:r>
    </w:p>
    <w:p>
      <w:pPr>
        <w:spacing w:before="0" w:after="120" w:line="276" w:lineRule="auto"/>
        <w:ind w:firstLine="709"/>
        <w:jc w:val="both"/>
      </w:pPr>
      <w:r>
        <w:rPr>
          <w:rFonts w:ascii="Times New Roman" w:hAnsi="Times New Roman" w:eastAsia="Times New Roman"/>
          <w:b w:val="0"/>
          <w:i w:val="0"/>
          <w:color w:val="1A1A1A"/>
          <w:sz w:val="28"/>
        </w:rPr>
        <w:t xml:space="preserve">Сведения об исполнительном документе и исполнительном производстве: </w:t>
      </w:r>
      <w:r>
        <w:rPr>
          <w:rFonts w:ascii="Times New Roman" w:hAnsi="Times New Roman" w:eastAsia="Times New Roman"/>
          <w:b w:val="0"/>
          <w:i w:val="0"/>
          <w:color w:val="1A1A1A"/>
          <w:sz w:val="28"/>
        </w:rPr>
        <w:t>[вид исполнительного документа]</w:t>
      </w:r>
      <w:r>
        <w:rPr>
          <w:rFonts w:ascii="Times New Roman" w:hAnsi="Times New Roman" w:eastAsia="Times New Roman"/>
          <w:b w:val="0"/>
          <w:i w:val="0"/>
          <w:color w:val="1A1A1A"/>
          <w:sz w:val="28"/>
        </w:rPr>
        <w:t xml:space="preserve">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серии </w:t>
      </w:r>
      <w:r>
        <w:rPr>
          <w:rFonts w:ascii="Times New Roman" w:hAnsi="Times New Roman" w:eastAsia="Times New Roman"/>
          <w:b w:val="0"/>
          <w:i w:val="0"/>
          <w:color w:val="1A1A1A"/>
          <w:sz w:val="28"/>
        </w:rPr>
        <w:t>[серия]</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выдан </w:t>
      </w:r>
      <w:r>
        <w:rPr>
          <w:rFonts w:ascii="Times New Roman" w:hAnsi="Times New Roman" w:eastAsia="Times New Roman"/>
          <w:b w:val="0"/>
          <w:i w:val="0"/>
          <w:color w:val="1A1A1A"/>
          <w:sz w:val="28"/>
        </w:rPr>
        <w:t>[наименование суда]</w:t>
      </w:r>
      <w:r>
        <w:rPr>
          <w:rFonts w:ascii="Times New Roman" w:hAnsi="Times New Roman" w:eastAsia="Times New Roman"/>
          <w:b w:val="0"/>
          <w:i w:val="0"/>
          <w:color w:val="1A1A1A"/>
          <w:sz w:val="28"/>
        </w:rPr>
        <w:t xml:space="preserve"> по делу № </w:t>
      </w:r>
      <w:r>
        <w:rPr>
          <w:rFonts w:ascii="Times New Roman" w:hAnsi="Times New Roman" w:eastAsia="Times New Roman"/>
          <w:b w:val="0"/>
          <w:i w:val="0"/>
          <w:color w:val="1A1A1A"/>
          <w:sz w:val="28"/>
        </w:rPr>
        <w:t>[номер дела]</w:t>
      </w:r>
      <w:r>
        <w:rPr>
          <w:rFonts w:ascii="Times New Roman" w:hAnsi="Times New Roman" w:eastAsia="Times New Roman"/>
          <w:b w:val="0"/>
          <w:i w:val="0"/>
          <w:color w:val="1A1A1A"/>
          <w:sz w:val="28"/>
        </w:rPr>
        <w:t xml:space="preserve">; исполнительное производство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-ИП возбуждено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w:t>
      </w:r>
    </w:p>
    <w:p>
      <w:pPr>
        <w:keepNext/>
        <w:spacing w:before="200" w:after="160" w:line="240" w:lineRule="auto"/>
        <w:jc w:val="center"/>
      </w:pPr>
      <w:r>
        <w:rPr>
          <w:rFonts w:ascii="Times New Roman" w:hAnsi="Times New Roman" w:eastAsia="Times New Roman"/>
          <w:b/>
          <w:color w:val="000000"/>
          <w:sz w:val="28"/>
        </w:rPr>
        <w:t>Ходатайство о применении меры предварительной защиты</w:t>
      </w:r>
    </w:p>
    <w:p>
      <w:pPr>
        <w:spacing w:before="0" w:after="120" w:line="276" w:lineRule="auto"/>
        <w:ind w:firstLine="709"/>
        <w:jc w:val="both"/>
      </w:pPr>
      <w:r>
        <w:rPr>
          <w:rFonts w:ascii="Times New Roman" w:hAnsi="Times New Roman" w:eastAsia="Times New Roman"/>
          <w:b w:val="0"/>
          <w:i w:val="0"/>
          <w:color w:val="1A1A1A"/>
          <w:sz w:val="28"/>
        </w:rPr>
        <w:t>По административным делам об оспаривании решений органа, лица, наделённых публичными полномочиями, суд вправе приостановить действие оспариваемого решения в части, относящейся к административному истцу (ст. 223 КАС РФ). Мера предварительной защиты применяется, если до принятия решения существует опасность нарушения прав административного истца или их защита будет невозможна или затруднительна без принятия такой меры (ч. 1, 2 ст. 85 КАС РФ). Приостановление действия оспариваемого постановления судебного пристава-исполнителя осуществляется по правилам главы 7 КАС РФ (п. 13 постановления Пленума Верховного Суда РФ от 17.11.2015 № 50).</w:t>
      </w:r>
    </w:p>
    <w:p>
      <w:pPr>
        <w:spacing w:before="0" w:after="120" w:line="276" w:lineRule="auto"/>
        <w:ind w:firstLine="709"/>
        <w:jc w:val="both"/>
      </w:pPr>
      <w:r>
        <w:rPr>
          <w:rFonts w:ascii="Times New Roman" w:hAnsi="Times New Roman" w:eastAsia="Times New Roman"/>
          <w:b w:val="0"/>
          <w:i w:val="0"/>
          <w:color w:val="1A1A1A"/>
          <w:sz w:val="28"/>
        </w:rPr>
        <w:t xml:space="preserve">Причина обращения с ходатайством (п. 4 ч. 2, ч. 4 ст. 86 КАС РФ): административный истец отстранён от работы без начисления заработной платы с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продолжение действия оспариваемого постановления до рассмотрения дела создаёт опасность прекращения с ним трудового договора по п. 9 ч. 1 ст. 83 ТК РФ, после которого восстановление нарушенного права решением суда станет затруднительным, а удержания в пользу взыскателя прекратятся. Испрашиваемая мера соотносима с заявленным требованием и соразмерна ему (ч. 4 ст. 85 КАС РФ): она касается только оспариваемого постановления и не затрагивает иных исполнительных действий и мер принудительного исполнения по исполнительному производству.</w:t>
      </w:r>
    </w:p>
    <w:p>
      <w:pPr>
        <w:spacing w:before="0" w:after="120" w:line="276" w:lineRule="auto"/>
        <w:ind w:firstLine="709"/>
        <w:jc w:val="both"/>
      </w:pPr>
      <w:r>
        <w:rPr>
          <w:rFonts w:ascii="Times New Roman" w:hAnsi="Times New Roman" w:eastAsia="Times New Roman"/>
          <w:b w:val="0"/>
          <w:i w:val="0"/>
          <w:color w:val="1A1A1A"/>
          <w:sz w:val="28"/>
        </w:rPr>
        <w:t>На основании изложенного, руководствуясь ст. 22, 85–87, 124–126, 218–220, 223, 226, 227, 360 КАС РФ, ст. 64, 67.1, 121, 122, 128 Федерального закона от 02.10.2007 № 229-ФЗ «Об исполнительном производстве»,</w:t>
      </w:r>
    </w:p>
    <w:p>
      <w:pPr>
        <w:keepNext/>
        <w:spacing w:before="0" w:after="120" w:line="276" w:lineRule="auto"/>
        <w:ind w:firstLine="709"/>
        <w:jc w:val="both"/>
      </w:pPr>
      <w:r>
        <w:rPr>
          <w:rFonts w:ascii="Times New Roman" w:hAnsi="Times New Roman" w:eastAsia="Times New Roman"/>
          <w:b/>
          <w:color w:val="000000"/>
          <w:sz w:val="28"/>
        </w:rPr>
        <w:t>ПРОШУ:</w:t>
      </w:r>
    </w:p>
    <w:p>
      <w:pPr>
        <w:spacing w:before="0" w:after="120" w:line="276" w:lineRule="auto"/>
        <w:ind w:left="360" w:hanging="360"/>
        <w:jc w:val="both"/>
      </w:pPr>
      <w:r>
        <w:rPr>
          <w:rFonts w:ascii="Times New Roman" w:hAnsi="Times New Roman" w:eastAsia="Times New Roman"/>
          <w:color w:val="1A1A1A"/>
          <w:sz w:val="28"/>
        </w:rPr>
        <w:t xml:space="preserve">1. </w:t>
      </w:r>
      <w:r>
        <w:rPr>
          <w:rFonts w:ascii="Times New Roman" w:hAnsi="Times New Roman" w:eastAsia="Times New Roman"/>
          <w:b w:val="0"/>
          <w:i w:val="0"/>
          <w:color w:val="1A1A1A"/>
          <w:sz w:val="28"/>
        </w:rPr>
        <w:t xml:space="preserve">Признать незаконным постановление судебного пристава-исполнителя </w:t>
      </w:r>
      <w:r>
        <w:rPr>
          <w:rFonts w:ascii="Times New Roman" w:hAnsi="Times New Roman" w:eastAsia="Times New Roman"/>
          <w:b w:val="0"/>
          <w:i w:val="0"/>
          <w:color w:val="1A1A1A"/>
          <w:sz w:val="28"/>
        </w:rPr>
        <w:t>[наименование отделения судебных приставов]</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[ФИО судебного пристава-исполнителя]</w:t>
      </w:r>
      <w:r>
        <w:rPr>
          <w:rFonts w:ascii="Times New Roman" w:hAnsi="Times New Roman" w:eastAsia="Times New Roman"/>
          <w:b w:val="0"/>
          <w:i w:val="0"/>
          <w:color w:val="1A1A1A"/>
          <w:sz w:val="28"/>
        </w:rPr>
        <w:t xml:space="preserve">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о временном ограничении на пользование должником </w:t>
      </w:r>
      <w:r>
        <w:rPr>
          <w:rFonts w:ascii="Times New Roman" w:hAnsi="Times New Roman" w:eastAsia="Times New Roman"/>
          <w:b w:val="0"/>
          <w:i w:val="0"/>
          <w:color w:val="1A1A1A"/>
          <w:sz w:val="28"/>
        </w:rPr>
        <w:t>[ФИО должника]</w:t>
      </w:r>
      <w:r>
        <w:rPr>
          <w:rFonts w:ascii="Times New Roman" w:hAnsi="Times New Roman" w:eastAsia="Times New Roman"/>
          <w:b w:val="0"/>
          <w:i w:val="0"/>
          <w:color w:val="1A1A1A"/>
          <w:sz w:val="28"/>
        </w:rPr>
        <w:t xml:space="preserve"> специальным правом в виде права управления транспортными средствами, вынесенное в рамках исполнительного производства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-ИП.</w:t>
      </w:r>
    </w:p>
    <w:p>
      <w:pPr>
        <w:spacing w:before="0" w:after="120" w:line="276" w:lineRule="auto"/>
        <w:ind w:left="360" w:hanging="360"/>
        <w:jc w:val="both"/>
      </w:pPr>
      <w:r>
        <w:rPr>
          <w:rFonts w:ascii="Times New Roman" w:hAnsi="Times New Roman" w:eastAsia="Times New Roman"/>
          <w:color w:val="1A1A1A"/>
          <w:sz w:val="28"/>
        </w:rPr>
        <w:t xml:space="preserve">2. </w:t>
      </w:r>
      <w:r>
        <w:rPr>
          <w:rFonts w:ascii="Times New Roman" w:hAnsi="Times New Roman" w:eastAsia="Times New Roman"/>
          <w:b w:val="0"/>
          <w:i w:val="0"/>
          <w:color w:val="1A1A1A"/>
          <w:sz w:val="28"/>
        </w:rPr>
        <w:t xml:space="preserve">Обязать судебного пристава-исполнителя </w:t>
      </w:r>
      <w:r>
        <w:rPr>
          <w:rFonts w:ascii="Times New Roman" w:hAnsi="Times New Roman" w:eastAsia="Times New Roman"/>
          <w:b w:val="0"/>
          <w:i w:val="0"/>
          <w:color w:val="1A1A1A"/>
          <w:sz w:val="28"/>
        </w:rPr>
        <w:t>[наименование отделения судебных приставов]</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[ФИО судебного пристава-исполнителя]</w:t>
      </w:r>
      <w:r>
        <w:rPr>
          <w:rFonts w:ascii="Times New Roman" w:hAnsi="Times New Roman" w:eastAsia="Times New Roman"/>
          <w:b w:val="0"/>
          <w:i w:val="0"/>
          <w:color w:val="1A1A1A"/>
          <w:sz w:val="28"/>
        </w:rPr>
        <w:t xml:space="preserve"> устранить нарушение прав административного истца: вынести постановление о снятии временного ограничения на пользование должником </w:t>
      </w:r>
      <w:r>
        <w:rPr>
          <w:rFonts w:ascii="Times New Roman" w:hAnsi="Times New Roman" w:eastAsia="Times New Roman"/>
          <w:b w:val="0"/>
          <w:i w:val="0"/>
          <w:color w:val="1A1A1A"/>
          <w:sz w:val="28"/>
        </w:rPr>
        <w:t>[ФИО должника]</w:t>
      </w:r>
      <w:r>
        <w:rPr>
          <w:rFonts w:ascii="Times New Roman" w:hAnsi="Times New Roman" w:eastAsia="Times New Roman"/>
          <w:b w:val="0"/>
          <w:i w:val="0"/>
          <w:color w:val="1A1A1A"/>
          <w:sz w:val="28"/>
        </w:rPr>
        <w:t xml:space="preserve"> специальным правом в виде права управления транспортными средствами и направить его копии в порядке ч. 6 ст. 67.1 Федерального закона от 02.10.2007 № 229-ФЗ «Об исполнительном производстве» — в течение </w:t>
      </w:r>
      <w:r>
        <w:rPr>
          <w:rFonts w:ascii="Times New Roman" w:hAnsi="Times New Roman" w:eastAsia="Times New Roman"/>
          <w:b w:val="0"/>
          <w:i w:val="0"/>
          <w:color w:val="1A1A1A"/>
          <w:sz w:val="28"/>
        </w:rPr>
        <w:t>[срок]</w:t>
      </w:r>
      <w:r>
        <w:rPr>
          <w:rFonts w:ascii="Times New Roman" w:hAnsi="Times New Roman" w:eastAsia="Times New Roman"/>
          <w:b w:val="0"/>
          <w:i w:val="0"/>
          <w:color w:val="1A1A1A"/>
          <w:sz w:val="28"/>
        </w:rPr>
        <w:t xml:space="preserve"> со дня вступления решения суда в законную силу.</w:t>
      </w:r>
    </w:p>
    <w:p>
      <w:pPr>
        <w:spacing w:before="0" w:after="120" w:line="276" w:lineRule="auto"/>
        <w:ind w:left="360" w:hanging="360"/>
        <w:jc w:val="both"/>
      </w:pPr>
      <w:r>
        <w:rPr>
          <w:rFonts w:ascii="Times New Roman" w:hAnsi="Times New Roman" w:eastAsia="Times New Roman"/>
          <w:color w:val="1A1A1A"/>
          <w:sz w:val="28"/>
        </w:rPr>
        <w:t xml:space="preserve">3. </w:t>
      </w:r>
      <w:r>
        <w:rPr>
          <w:rFonts w:ascii="Times New Roman" w:hAnsi="Times New Roman" w:eastAsia="Times New Roman"/>
          <w:b w:val="0"/>
          <w:i w:val="0"/>
          <w:color w:val="1A1A1A"/>
          <w:sz w:val="28"/>
        </w:rPr>
        <w:t xml:space="preserve">В качестве меры предварительной защиты приостановить действие постановления судебного пристава-исполнителя </w:t>
      </w:r>
      <w:r>
        <w:rPr>
          <w:rFonts w:ascii="Times New Roman" w:hAnsi="Times New Roman" w:eastAsia="Times New Roman"/>
          <w:b w:val="0"/>
          <w:i w:val="0"/>
          <w:color w:val="1A1A1A"/>
          <w:sz w:val="28"/>
        </w:rPr>
        <w:t>[наименование отделения судебных приставов]</w:t>
      </w:r>
      <w:r>
        <w:rPr>
          <w:rFonts w:ascii="Times New Roman" w:hAnsi="Times New Roman" w:eastAsia="Times New Roman"/>
          <w:b w:val="0"/>
          <w:i w:val="0"/>
          <w:color w:val="1A1A1A"/>
          <w:sz w:val="28"/>
        </w:rPr>
        <w:t xml:space="preserve">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о временном ограничении на пользование должником </w:t>
      </w:r>
      <w:r>
        <w:rPr>
          <w:rFonts w:ascii="Times New Roman" w:hAnsi="Times New Roman" w:eastAsia="Times New Roman"/>
          <w:b w:val="0"/>
          <w:i w:val="0"/>
          <w:color w:val="1A1A1A"/>
          <w:sz w:val="28"/>
        </w:rPr>
        <w:t>[ФИО должника]</w:t>
      </w:r>
      <w:r>
        <w:rPr>
          <w:rFonts w:ascii="Times New Roman" w:hAnsi="Times New Roman" w:eastAsia="Times New Roman"/>
          <w:b w:val="0"/>
          <w:i w:val="0"/>
          <w:color w:val="1A1A1A"/>
          <w:sz w:val="28"/>
        </w:rPr>
        <w:t xml:space="preserve"> специальным правом в виде права управления транспортными средствами до вступления в законную силу решения суда по настоящему делу.</w:t>
      </w:r>
    </w:p>
    <w:p>
      <w:pPr>
        <w:keepNext/>
        <w:spacing w:before="200" w:after="160" w:line="240" w:lineRule="auto"/>
        <w:jc w:val="center"/>
      </w:pPr>
      <w:r>
        <w:rPr>
          <w:rFonts w:ascii="Times New Roman" w:hAnsi="Times New Roman" w:eastAsia="Times New Roman"/>
          <w:b/>
          <w:color w:val="000000"/>
          <w:sz w:val="28"/>
        </w:rPr>
        <w:t>Приложения</w:t>
      </w:r>
    </w:p>
    <w:p>
      <w:pPr>
        <w:spacing w:before="0" w:after="120" w:line="276" w:lineRule="auto"/>
        <w:ind w:left="360" w:hanging="360"/>
        <w:jc w:val="both"/>
      </w:pPr>
      <w:r>
        <w:rPr>
          <w:rFonts w:ascii="Times New Roman" w:hAnsi="Times New Roman" w:eastAsia="Times New Roman"/>
          <w:color w:val="1A1A1A"/>
          <w:sz w:val="28"/>
        </w:rPr>
        <w:t xml:space="preserve">1. </w:t>
      </w:r>
      <w:r>
        <w:rPr>
          <w:rFonts w:ascii="Times New Roman" w:hAnsi="Times New Roman" w:eastAsia="Times New Roman"/>
          <w:b w:val="0"/>
          <w:i w:val="0"/>
          <w:color w:val="1A1A1A"/>
          <w:sz w:val="28"/>
        </w:rPr>
        <w:t>Документы, подтверждающие направление административным ответчикам и заинтересованному лицу копий административного искового заявления и приложенных к нему документов, которые у них отсутствуют.</w:t>
      </w:r>
    </w:p>
    <w:p>
      <w:pPr>
        <w:spacing w:before="0" w:after="120" w:line="276" w:lineRule="auto"/>
        <w:ind w:left="360" w:hanging="360"/>
        <w:jc w:val="both"/>
      </w:pPr>
      <w:r>
        <w:rPr>
          <w:rFonts w:ascii="Times New Roman" w:hAnsi="Times New Roman" w:eastAsia="Times New Roman"/>
          <w:color w:val="1A1A1A"/>
          <w:sz w:val="28"/>
        </w:rPr>
        <w:t xml:space="preserve">2. </w:t>
      </w:r>
      <w:r>
        <w:rPr>
          <w:rFonts w:ascii="Times New Roman" w:hAnsi="Times New Roman" w:eastAsia="Times New Roman"/>
          <w:b w:val="0"/>
          <w:i w:val="0"/>
          <w:color w:val="1A1A1A"/>
          <w:sz w:val="28"/>
        </w:rPr>
        <w:t xml:space="preserve">Документ об уплате государственной пошлины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3. </w:t>
      </w:r>
      <w:r>
        <w:rPr>
          <w:rFonts w:ascii="Times New Roman" w:hAnsi="Times New Roman" w:eastAsia="Times New Roman"/>
          <w:b w:val="0"/>
          <w:i w:val="0"/>
          <w:color w:val="1A1A1A"/>
          <w:sz w:val="28"/>
        </w:rPr>
        <w:t xml:space="preserve">Копия постановления судебного пристава-исполнителя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о временном ограничении на пользование должником специальным правом с отметкой о дате получения.</w:t>
      </w:r>
    </w:p>
    <w:p>
      <w:pPr>
        <w:spacing w:before="0" w:after="120" w:line="276" w:lineRule="auto"/>
        <w:ind w:left="360" w:hanging="360"/>
        <w:jc w:val="both"/>
      </w:pPr>
      <w:r>
        <w:rPr>
          <w:rFonts w:ascii="Times New Roman" w:hAnsi="Times New Roman" w:eastAsia="Times New Roman"/>
          <w:color w:val="1A1A1A"/>
          <w:sz w:val="28"/>
        </w:rPr>
        <w:t xml:space="preserve">4. </w:t>
      </w:r>
      <w:r>
        <w:rPr>
          <w:rFonts w:ascii="Times New Roman" w:hAnsi="Times New Roman" w:eastAsia="Times New Roman"/>
          <w:b w:val="0"/>
          <w:i w:val="0"/>
          <w:color w:val="1A1A1A"/>
          <w:sz w:val="28"/>
        </w:rPr>
        <w:t xml:space="preserve">Копия постановления о возбуждении исполнительного производства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-ИП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5. </w:t>
      </w:r>
      <w:r>
        <w:rPr>
          <w:rFonts w:ascii="Times New Roman" w:hAnsi="Times New Roman" w:eastAsia="Times New Roman"/>
          <w:b w:val="0"/>
          <w:i w:val="0"/>
          <w:color w:val="1A1A1A"/>
          <w:sz w:val="28"/>
        </w:rPr>
        <w:t xml:space="preserve">Копия постановления о расчёте задолженности по алиментам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6. </w:t>
      </w:r>
      <w:r>
        <w:rPr>
          <w:rFonts w:ascii="Times New Roman" w:hAnsi="Times New Roman" w:eastAsia="Times New Roman"/>
          <w:b w:val="0"/>
          <w:i w:val="0"/>
          <w:color w:val="1A1A1A"/>
          <w:sz w:val="28"/>
        </w:rPr>
        <w:t xml:space="preserve">Копия постановления об обращении взыскания на заработную плату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7. </w:t>
      </w:r>
      <w:r>
        <w:rPr>
          <w:rFonts w:ascii="Times New Roman" w:hAnsi="Times New Roman" w:eastAsia="Times New Roman"/>
          <w:b w:val="0"/>
          <w:i w:val="0"/>
          <w:color w:val="1A1A1A"/>
          <w:sz w:val="28"/>
        </w:rPr>
        <w:t xml:space="preserve">Копия трудового договора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и должностной инструкции водителя.</w:t>
      </w:r>
    </w:p>
    <w:p>
      <w:pPr>
        <w:spacing w:before="0" w:after="120" w:line="276" w:lineRule="auto"/>
        <w:ind w:left="360" w:hanging="360"/>
        <w:jc w:val="both"/>
      </w:pPr>
      <w:r>
        <w:rPr>
          <w:rFonts w:ascii="Times New Roman" w:hAnsi="Times New Roman" w:eastAsia="Times New Roman"/>
          <w:color w:val="1A1A1A"/>
          <w:sz w:val="28"/>
        </w:rPr>
        <w:t xml:space="preserve">8. </w:t>
      </w:r>
      <w:r>
        <w:rPr>
          <w:rFonts w:ascii="Times New Roman" w:hAnsi="Times New Roman" w:eastAsia="Times New Roman"/>
          <w:b w:val="0"/>
          <w:i w:val="0"/>
          <w:color w:val="1A1A1A"/>
          <w:sz w:val="28"/>
        </w:rPr>
        <w:t xml:space="preserve">Справка работодателя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об удержаниях по исполнительному производству.</w:t>
      </w:r>
    </w:p>
    <w:p>
      <w:pPr>
        <w:spacing w:before="0" w:after="120" w:line="276" w:lineRule="auto"/>
        <w:ind w:left="360" w:hanging="360"/>
        <w:jc w:val="both"/>
      </w:pPr>
      <w:r>
        <w:rPr>
          <w:rFonts w:ascii="Times New Roman" w:hAnsi="Times New Roman" w:eastAsia="Times New Roman"/>
          <w:color w:val="1A1A1A"/>
          <w:sz w:val="28"/>
        </w:rPr>
        <w:t xml:space="preserve">9. </w:t>
      </w:r>
      <w:r>
        <w:rPr>
          <w:rFonts w:ascii="Times New Roman" w:hAnsi="Times New Roman" w:eastAsia="Times New Roman"/>
          <w:b w:val="0"/>
          <w:i w:val="0"/>
          <w:color w:val="1A1A1A"/>
          <w:sz w:val="28"/>
        </w:rPr>
        <w:t xml:space="preserve">Справка о доходах и суммах налога физического лица за </w:t>
      </w:r>
      <w:r>
        <w:rPr>
          <w:rFonts w:ascii="Times New Roman" w:hAnsi="Times New Roman" w:eastAsia="Times New Roman"/>
          <w:b w:val="0"/>
          <w:i w:val="0"/>
          <w:color w:val="1A1A1A"/>
          <w:sz w:val="28"/>
        </w:rPr>
        <w:t>[год]</w:t>
      </w:r>
      <w:r>
        <w:rPr>
          <w:rFonts w:ascii="Times New Roman" w:hAnsi="Times New Roman" w:eastAsia="Times New Roman"/>
          <w:b w:val="0"/>
          <w:i w:val="0"/>
          <w:color w:val="1A1A1A"/>
          <w:sz w:val="28"/>
        </w:rPr>
        <w:t>, сведения о трудовой деятельности.</w:t>
      </w:r>
    </w:p>
    <w:p>
      <w:pPr>
        <w:spacing w:before="0" w:after="120" w:line="276" w:lineRule="auto"/>
        <w:ind w:left="360" w:hanging="360"/>
        <w:jc w:val="both"/>
      </w:pPr>
      <w:r>
        <w:rPr>
          <w:rFonts w:ascii="Times New Roman" w:hAnsi="Times New Roman" w:eastAsia="Times New Roman"/>
          <w:color w:val="1A1A1A"/>
          <w:sz w:val="28"/>
        </w:rPr>
        <w:t xml:space="preserve">10. </w:t>
      </w:r>
      <w:r>
        <w:rPr>
          <w:rFonts w:ascii="Times New Roman" w:hAnsi="Times New Roman" w:eastAsia="Times New Roman"/>
          <w:b w:val="0"/>
          <w:i w:val="0"/>
          <w:color w:val="1A1A1A"/>
          <w:sz w:val="28"/>
        </w:rPr>
        <w:t xml:space="preserve">Копия уведомления работодателя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и приказа об отстранении от работы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11. </w:t>
      </w:r>
      <w:r>
        <w:rPr>
          <w:rFonts w:ascii="Times New Roman" w:hAnsi="Times New Roman" w:eastAsia="Times New Roman"/>
          <w:b w:val="0"/>
          <w:i w:val="0"/>
          <w:color w:val="1A1A1A"/>
          <w:sz w:val="28"/>
        </w:rPr>
        <w:t xml:space="preserve">Копия водительского удостоверения </w:t>
      </w:r>
      <w:r>
        <w:rPr>
          <w:rFonts w:ascii="Times New Roman" w:hAnsi="Times New Roman" w:eastAsia="Times New Roman"/>
          <w:b w:val="0"/>
          <w:i w:val="0"/>
          <w:color w:val="1A1A1A"/>
          <w:sz w:val="28"/>
        </w:rPr>
        <w:t>[серия, номер]</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12. </w:t>
      </w:r>
      <w:r>
        <w:rPr>
          <w:rFonts w:ascii="Times New Roman" w:hAnsi="Times New Roman" w:eastAsia="Times New Roman"/>
          <w:b w:val="0"/>
          <w:i w:val="0"/>
          <w:color w:val="1A1A1A"/>
          <w:sz w:val="28"/>
        </w:rPr>
        <w:t xml:space="preserve">Доверенность представителя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и копия документа о высшем юридическом образовании представителя.</w:t>
      </w:r>
    </w:p>
    <w:p>
      <w:pPr>
        <w:spacing w:before="0" w:after="120" w:line="276" w:lineRule="auto"/>
        <w:ind w:firstLine="709"/>
        <w:jc w:val="both"/>
      </w:pPr>
      <w:r>
        <w:rPr>
          <w:rFonts w:ascii="Times New Roman" w:hAnsi="Times New Roman" w:eastAsia="Times New Roman"/>
          <w:b w:val="0"/>
          <w:i w:val="0"/>
          <w:color w:val="1A1A1A"/>
          <w:sz w:val="28"/>
        </w:rPr>
        <w:t>[дата]</w:t>
      </w:r>
    </w:p>
    <w:p>
      <w:pPr>
        <w:spacing w:before="0" w:after="120" w:line="276" w:lineRule="auto"/>
        <w:ind w:firstLine="709"/>
        <w:jc w:val="both"/>
      </w:pPr>
      <w:r>
        <w:rPr>
          <w:rFonts w:ascii="Times New Roman" w:hAnsi="Times New Roman" w:eastAsia="Times New Roman"/>
          <w:b w:val="0"/>
          <w:i w:val="0"/>
          <w:color w:val="1A1A1A"/>
          <w:sz w:val="28"/>
        </w:rPr>
        <w:t>[подпись]</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[ФИО представителя]</w:t>
      </w:r>
    </w:p>
    <w:sectPr w:rsidR="00FC693F" w:rsidRPr="0006063C" w:rsidSect="00034616">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Административное исковое заявление об оспаривании постановления о временном ограничении на пользование специальным правом</dc:title>
  <dc:subject/>
  <dc:creator>Документы Про — documentspro.ru</dc:creator>
  <cp:keywords/>
  <dc:description>generated by python-docx</dc:description>
  <cp:lastModifiedBy/>
  <cp:revision>1</cp:revision>
  <dcterms:created xsi:type="dcterms:W3CDTF">2013-12-23T23:15:00Z</dcterms:created>
  <dcterms:modified xsi:type="dcterms:W3CDTF">2013-12-23T23:15:00Z</dcterms:modified>
  <cp:category/>
</cp:coreProperties>
</file>