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признан(а) банкротом 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Финансовый управляющий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утверждён(а) 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1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разделе общего имущества супругов и определении долей до реализации имущества в деле о банкротстве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состою в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брак зарегистрирован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актовая запись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Брачный договор и соглашение о разделе общего имущества между нами не заключались, судом раздел не производился.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брака у нас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несовершеннолетних детей: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Дети проживают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 регистрации по месту жительства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Иного жилого помещения у меня и детей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период брака за счёт общих средств приобретено следующее имущество: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право собственности зарегистрировано на имя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в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рыночная стоимость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отчёту об оценке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 на имя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рыночная стоимость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отчёту об оценке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[иное имущество, его стоимость]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признан(а) банкротом, введена процедура реализации имущества, финансовым управляющим утверждён(а)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Финансовый управляющий включил(а) указанное имущество в конкурсную массу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представил(а) собранию кредиторов проект положения о порядке, об условиях и о сроках реализации имущества (сообщение в ЕФРСБ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Проектом предусмотрена продажа квартиры и автомобиля на открытых торгах с начальной ценой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соответственно. Рассмотрение вопроса об утверждении положения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Продажа квартиры на торгах лишит меня и несовершеннолетних детей единственного жилья: на причитающуюся мне половину выручки после продажи с торгов приобрести жилое помещение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дети посещают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невозможно. Средняя стоимость сопоставимого жилья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моего согласия израсходовал(а) общие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 на нужды семьи: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операций — переводы третьим лицам, игровые ставки, погашение личных долгов, не признанных общими]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[выписки по счетам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иные доказательства]. В тот же период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получал(а) доходов без уважительных причин,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доходах, иные доказательства]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Содержание детей и оплату обязательных платежей за квартиру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осуществляю я за счёт собственных доходов.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Обязательства, признанные арбитражным судом общими обязательствами супругов: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с реквизитами определений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кредиторах, требования которых заявлены в деле о банкротстве, содержатся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[документ: реестр требований кредиторов по состоянию на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 (приложение).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Имущество, нажитое супругами во время брака, является их совместной собственностью (п. 1 ст. 34 СК РФ). Квартира, автомобиль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[иное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приобретены в период брака за счёт общих доходов и являются общим имуществом независимо от того, на имя кого из супругов они зарегистрированы.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Раздел общего имущества может быть произведён как в период брака, так и после его расторжения по требованию любого из супругов; в случае спора раздел и определение долей производятся в судебном порядке, при этом суд по требованию супругов определяет, какое имущество подлежит передаче каждому из них, а при передаче одному из супругов имущества, стоимость которого превышает его долю, другому может быть присуждена денежная или иная компенсация (п. 1 и 3 ст. 38 СК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Имущество гражданина, принадлежащее ему на праве общей собственности с супругом (бывшим супругом), подлежит реализации в деле о банкротстве, при этом в конкурсную массу включается часть средств от реализации, соответствующая доле гражданина, а остальная часть выплачивается супругу (п. 7 ст. 213.26 Федерального закона от 26.10.2002 № 127-ФЗ «О несостоятельности (банкротстве)»). Супруг, полагающий, что реализация общего имущества в деле о банкротстве не учитывает его заслуживающие внимания правомерные интересы и (или) интересы находящихся на его иждивении лиц, в том числе несовершеннолетних детей, вправе обратиться в суд общей юрисдикции с требованием о разделе общего имущества до его продажи в процедуре банкротства; к участию в деле привлекается финансовый управляющий, а подлежащее разделу имущество не может быть реализовано в процедуре банкротства до разрешения спора (абз. 2 п. 7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граждан»). Супруг, не согласный с применением принципа равенства долей, вправе требовать иного определения долей в том же порядке (абз. 2 п. 8 того же постановления).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вправе отступить от начала равенства долей исходя из интересов несовершеннолетних детей и (или) заслуживающего внимания интереса одного из супругов, в частности, если другой супруг не получал доходов по неуважительным причинам или совершал недобросовестные действия, которые привели к уменьшению общего имущества (п. 2 ст. 39 СК РФ). Со мной проживают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несовершеннолетних детей; их жилищные интересы не могут быть обеспечены за счёт половины выручки от продажи квартиры с торгов. Ответчик израсходовал(а) общие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 в интересах семьи и не получал(а) доходов без уважительных причин. Такое расходование общего имущества учитывается при разделе (п. 16 постановления Пленума Верховного Суда РФ от 05.11.1998 № 15 «О применении судами законодательства при рассмотрении дел о расторжении брака»), а суд обязан привести в решении мотивы отступления от равенства долей (п. 17 того же постановления). С учётом изложенного прошу определить мою долю в общем имуществе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долю ответчика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имущества, подлежащего разделу, определяется на время рассмотрения дела (п. 15 постановления Пленума Верховного Суда РФ от 05.11.1998 № 15). Общая стоимость общего имущества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на мою долю приходится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 долю ответчика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Передача мне квартиры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превышает мою долю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эту разницу я выплачиваю в качестве компенсации (абз. 2 п. 3 ст. 38 СК РФ). Наличие у меня средств для её выплаты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[документы: выписка о размещении суммы на счёте, банковская гарантия, иное]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признания гражданина банкротом права в отношении имущества, составляющего конкурсную массу, осуществляются только финансовым управляющим, а исполнение третьими лицами обязательств перед гражданином по уплате денежных средств возможно только в отношении финансового управляющего (абз. 2 п. 5, абз. 3 п. 7 ст. 213.25 Федерального закона № 127-ФЗ). Поэтому присуждаемая ответчику компенсация подлежит перечислению финансовому управляющему и поступит в конкурсную массу; права кредиторов на удовлетворение требований за счёт доли ответчика раздел не нарушает.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Кредиторы ответчика, требования которых заявлены в деле о банкротстве, вправе участвовать в деле в качестве третьих лиц, не заявляющих самостоятельных требований относительно предмета спора (ст. 43 ГПК РФ, абз. 2 п. 7 постановления Пленума Верховного Суда РФ от 25.12.2018 № 48). Сведения о них приложены к иску для разрешения вопроса об их извещении.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1 ст. 34, ст. 38, 39 СК РФ, п. 7 ст. 213.26 Федерального закона от 26.10.2002 № 127-ФЗ «О несостоятельности (банкротстве)», ст. 43, 131, 132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Отступить от начала равенства долей и определить доли в общем имуществе супругов: долю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раздел общего имущества супругов: передать в собственность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передать в собственность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[иное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право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признать на неё право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денежную компенсацию за превышение стоимости передаваемого имущества над долей истца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перечислением на счёт должника, указанный финансовым управляющим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Привлечь к участию в деле финансового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об уплате государственной пошлины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ответчику и финансовому управляющему копий искового заявления и приложенных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заключении брака.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свидетельств о рождении детей, документ о регистрации детей по месту жительства.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Выписки из ЕГРН на квартиру, копия свидетельства о регистрации транспортного средства.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 о приобретении имущества в период брака и его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Отчёты об оценке рыночной стоимости квартиры и автомобиля.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копия определения об утверждении финансового управляющего.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Сообщения финансового управляющего в ЕФРСБ об инвентаризации и о порядке продажи имущества, проект положения о порядке реализации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кредиторах ответчика, требования которых заявлены в деле о банкротстве.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Выписки по счетам и иные доказательства расходования общих средств и неполучения доходов ответчиком.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 о наличии средств для выплаты компенсации.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общего имущества супругов до реализации в деле о банкротстве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