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 / района]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место жительства: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место жительства: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[адвокат, ордер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Третье лицо:</w:t>
      </w:r>
      <w:r>
        <w:rPr>
          <w:rFonts w:ascii="Times New Roman" w:hAnsi="Times New Roman" w:eastAsia="Times New Roman"/>
          <w:b w:val="0"/>
          <w:i w:val="0"/>
          <w:color w:val="1A1A1A"/>
          <w:sz w:val="28"/>
        </w:rPr>
        <w:t xml:space="preserve"> нотариус </w:t>
      </w:r>
      <w:r>
        <w:rPr>
          <w:rFonts w:ascii="Times New Roman" w:hAnsi="Times New Roman" w:eastAsia="Times New Roman"/>
          <w:b w:val="0"/>
          <w:i w:val="0"/>
          <w:color w:val="1A1A1A"/>
          <w:sz w:val="28"/>
        </w:rPr>
        <w:t>[нотариального округа]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нотариуса]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Судебное заседание назначено на </w:t>
      </w:r>
      <w:r>
        <w:rPr>
          <w:rFonts w:ascii="Times New Roman" w:hAnsi="Times New Roman" w:eastAsia="Times New Roman"/>
          <w:b w:val="0"/>
          <w:i w:val="0"/>
          <w:color w:val="1A1A1A"/>
          <w:sz w:val="28"/>
        </w:rPr>
        <w:t>[дата]</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на исковое заявление о признании недостойным наследником и отстранении от наследования</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умерла </w:t>
      </w:r>
      <w:r>
        <w:rPr>
          <w:rFonts w:ascii="Times New Roman" w:hAnsi="Times New Roman" w:eastAsia="Times New Roman"/>
          <w:b w:val="0"/>
          <w:i w:val="0"/>
          <w:color w:val="1A1A1A"/>
          <w:sz w:val="28"/>
        </w:rPr>
        <w:t>[ФИО наследодателя]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 мать истца и ответчика. Нотариусом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открыто наследственное дело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Наследство состоит из </w:t>
      </w:r>
      <w:r>
        <w:rPr>
          <w:rFonts w:ascii="Times New Roman" w:hAnsi="Times New Roman" w:eastAsia="Times New Roman"/>
          <w:b w:val="0"/>
          <w:i w:val="0"/>
          <w:color w:val="1A1A1A"/>
          <w:sz w:val="28"/>
        </w:rPr>
        <w:t>[квартиры по адресу: [адрес]</w:t>
      </w:r>
      <w:r>
        <w:rPr>
          <w:rFonts w:ascii="Times New Roman" w:hAnsi="Times New Roman" w:eastAsia="Times New Roman"/>
          <w:b w:val="0"/>
          <w:i w:val="0"/>
          <w:color w:val="1A1A1A"/>
          <w:sz w:val="28"/>
        </w:rPr>
        <w:t xml:space="preserve">, кадастровый номер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[денежных средств на счетах в [наименование банка]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Завещанием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удостоверенным нотариусом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(зарегистрировано в реестре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наследодатель завещала мне </w:t>
      </w:r>
      <w:r>
        <w:rPr>
          <w:rFonts w:ascii="Times New Roman" w:hAnsi="Times New Roman" w:eastAsia="Times New Roman"/>
          <w:b w:val="0"/>
          <w:i w:val="0"/>
          <w:color w:val="1A1A1A"/>
          <w:sz w:val="28"/>
        </w:rPr>
        <w:t>[квартиру по адресу: [адрес]</w:t>
      </w:r>
      <w:r>
        <w:rPr>
          <w:rFonts w:ascii="Times New Roman" w:hAnsi="Times New Roman" w:eastAsia="Times New Roman"/>
          <w:b w:val="0"/>
          <w:i w:val="0"/>
          <w:color w:val="1A1A1A"/>
          <w:sz w:val="28"/>
        </w:rPr>
        <w:t xml:space="preserve">]. Остальное имущество наследуется по закону. Наследниками первой очереди по закону являются истец и я как дети наследодателя (п. 1 ст. 1142 ГК РФ). Наследство я принял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подав нотариусу заявление о принятии наследства по всем основаниям.</w:t>
      </w:r>
    </w:p>
    <w:p>
      <w:pPr>
        <w:spacing w:before="0" w:after="120" w:line="276" w:lineRule="auto"/>
        <w:ind w:firstLine="709"/>
        <w:jc w:val="both"/>
      </w:pPr>
      <w:r>
        <w:rPr>
          <w:rFonts w:ascii="Times New Roman" w:hAnsi="Times New Roman" w:eastAsia="Times New Roman"/>
          <w:b w:val="0"/>
          <w:i w:val="0"/>
          <w:color w:val="1A1A1A"/>
          <w:sz w:val="28"/>
        </w:rPr>
        <w:t xml:space="preserve">Истец просит признать меня недостойным наследником по абз. 1 п. 1 ст. 1117 ГК РФ и отстранить от наследования по закону по п. 2 ст. 1117 ГК РФ. В обоснование истец ссылается на то, что </w:t>
      </w:r>
      <w:r>
        <w:rPr>
          <w:rFonts w:ascii="Times New Roman" w:hAnsi="Times New Roman" w:eastAsia="Times New Roman"/>
          <w:b w:val="0"/>
          <w:i w:val="0"/>
          <w:color w:val="1A1A1A"/>
          <w:sz w:val="28"/>
        </w:rPr>
        <w:t>[в [год]</w:t>
      </w:r>
      <w:r>
        <w:rPr>
          <w:rFonts w:ascii="Times New Roman" w:hAnsi="Times New Roman" w:eastAsia="Times New Roman"/>
          <w:b w:val="0"/>
          <w:i w:val="0"/>
          <w:color w:val="1A1A1A"/>
          <w:sz w:val="28"/>
        </w:rPr>
        <w:t xml:space="preserve"> между мной и наследодателем произошёл конфликт], </w:t>
      </w:r>
      <w:r>
        <w:rPr>
          <w:rFonts w:ascii="Times New Roman" w:hAnsi="Times New Roman" w:eastAsia="Times New Roman"/>
          <w:b w:val="0"/>
          <w:i w:val="0"/>
          <w:color w:val="1A1A1A"/>
          <w:sz w:val="28"/>
        </w:rPr>
        <w:t>[я редко навещал мать и не участвовал в уходе за ней в период болезни с [дата]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[я якобы оказывал на мать давление при составлении завещания]</w:t>
      </w:r>
      <w:r>
        <w:rPr>
          <w:rFonts w:ascii="Times New Roman" w:hAnsi="Times New Roman" w:eastAsia="Times New Roman"/>
          <w:b w:val="0"/>
          <w:i w:val="0"/>
          <w:color w:val="1A1A1A"/>
          <w:sz w:val="28"/>
        </w:rPr>
        <w:t xml:space="preserve">, а также на то, что я злостно уклонялся от содержания матери. В подтверждение истец представил </w:t>
      </w:r>
      <w:r>
        <w:rPr>
          <w:rFonts w:ascii="Times New Roman" w:hAnsi="Times New Roman" w:eastAsia="Times New Roman"/>
          <w:b w:val="0"/>
          <w:i w:val="0"/>
          <w:color w:val="1A1A1A"/>
          <w:sz w:val="28"/>
        </w:rPr>
        <w:t>[показания свидетелей [ФИО]</w:t>
      </w:r>
      <w:r>
        <w:rPr>
          <w:rFonts w:ascii="Times New Roman" w:hAnsi="Times New Roman" w:eastAsia="Times New Roman"/>
          <w:b w:val="0"/>
          <w:i w:val="0"/>
          <w:color w:val="1A1A1A"/>
          <w:sz w:val="28"/>
        </w:rPr>
        <w:t xml:space="preserve">, переписку в мессенджере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копию заявления в отдел полиции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постановление об отказе в возбуждении уголовного дела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С иском не согласен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Обстоятельства, предусмотренные абз. 1 п. 1 ст. 1117 ГК РФ, не подтверждены в судебном порядке. Не наследуют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способствовали либо пытались способствовать призванию их самих или других лиц к наследованию либо увеличению причитающейся им или другим лицам доли наследства, если эти обстоятельства подтверждены в судебном порядке (абз. 1 п. 1 ст. 1117 ГК РФ). Наследник является недостойным при условии, что такие обстоятельства подтверждены приговором суда по уголовному делу или решением суда по гражданскому делу (абз. 3 подп. «а» п. 19 постановления Пленума Верховного Суда РФ от 29.05.2012 № 9 «О судебной практике по делам о наследовании», далее — постановление Пленума № 9). Приговора в отношении меня нет, решения суда по гражданскому делу, которым были бы установлены мои противоправные действия против наследодателя, истца или последней воли наследодателя, также нет. Постановление об отказе в возбуждении уголовного дела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вынесено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а не судом, и не устанавливает совершение мной противоправных действий: в возбуждении дела отказано </w:t>
      </w:r>
      <w:r>
        <w:rPr>
          <w:rFonts w:ascii="Times New Roman" w:hAnsi="Times New Roman" w:eastAsia="Times New Roman"/>
          <w:b w:val="0"/>
          <w:i w:val="0"/>
          <w:color w:val="1A1A1A"/>
          <w:sz w:val="28"/>
        </w:rPr>
        <w:t>[на основании п. [номер]</w:t>
      </w:r>
      <w:r>
        <w:rPr>
          <w:rFonts w:ascii="Times New Roman" w:hAnsi="Times New Roman" w:eastAsia="Times New Roman"/>
          <w:b w:val="0"/>
          <w:i w:val="0"/>
          <w:color w:val="1A1A1A"/>
          <w:sz w:val="28"/>
        </w:rPr>
        <w:t xml:space="preserve"> ч. 1 ст. 24 УПК РФ — </w:t>
      </w:r>
      <w:r>
        <w:rPr>
          <w:rFonts w:ascii="Times New Roman" w:hAnsi="Times New Roman" w:eastAsia="Times New Roman"/>
          <w:b w:val="0"/>
          <w:i w:val="0"/>
          <w:color w:val="1A1A1A"/>
          <w:sz w:val="28"/>
        </w:rPr>
        <w:t>[основание]</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Действия, на которые ссылается истец, не отвечают признакам, указанным в абз. 1 п. 1 ст. 1117 ГК РФ. Основанием к утрате права наследования являются противоправные действия умышленного характера (абз. 1 подп. «а» п. 19 постановления Пленума № 9). </w:t>
      </w:r>
      <w:r>
        <w:rPr>
          <w:rFonts w:ascii="Times New Roman" w:hAnsi="Times New Roman" w:eastAsia="Times New Roman"/>
          <w:b w:val="0"/>
          <w:i w:val="0"/>
          <w:color w:val="1A1A1A"/>
          <w:sz w:val="28"/>
        </w:rPr>
        <w:t>[Конфликт с матерью в [год]</w:t>
      </w:r>
      <w:r>
        <w:rPr>
          <w:rFonts w:ascii="Times New Roman" w:hAnsi="Times New Roman" w:eastAsia="Times New Roman"/>
          <w:b w:val="0"/>
          <w:i w:val="0"/>
          <w:color w:val="1A1A1A"/>
          <w:sz w:val="28"/>
        </w:rPr>
        <w:t xml:space="preserve">, редкие посещения и неучастие в уходе] противоправными действиями не являются. Кроме того, истец не указывает, каким образом эти действия способствовали или пытались способствовать моему призванию к наследованию либо увеличению моей доли. Я призван к наследованию по закону как сын наследодателя (п. 1 ст. 1142 ГК РФ), а к наследованию </w:t>
      </w:r>
      <w:r>
        <w:rPr>
          <w:rFonts w:ascii="Times New Roman" w:hAnsi="Times New Roman" w:eastAsia="Times New Roman"/>
          <w:b w:val="0"/>
          <w:i w:val="0"/>
          <w:color w:val="1A1A1A"/>
          <w:sz w:val="28"/>
        </w:rPr>
        <w:t>[квартиры]</w:t>
      </w:r>
      <w:r>
        <w:rPr>
          <w:rFonts w:ascii="Times New Roman" w:hAnsi="Times New Roman" w:eastAsia="Times New Roman"/>
          <w:b w:val="0"/>
          <w:i w:val="0"/>
          <w:color w:val="1A1A1A"/>
          <w:sz w:val="28"/>
        </w:rPr>
        <w:t xml:space="preserve"> — по завещанию, составленному самим наследодателем.</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Довод о давлении на наследодателя при составлении завещания не подтверждён судебным актом. В качестве примера судебного подтверждения таких обстоятельств постановление Пленума № 9 называет решение суда о признании недействительным завещания, совершённого под влиянием насилия или угрозы (абз. 3 подп. «а» п. 19). Решения суда о признании завещания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недействительным нет, такое требование истец в настоящем деле не заявил. При удостоверении завещания я не присутствовал, </w:t>
      </w:r>
      <w:r>
        <w:rPr>
          <w:rFonts w:ascii="Times New Roman" w:hAnsi="Times New Roman" w:eastAsia="Times New Roman"/>
          <w:b w:val="0"/>
          <w:i w:val="0"/>
          <w:color w:val="1A1A1A"/>
          <w:sz w:val="28"/>
        </w:rPr>
        <w:t>[в тексте завещания указано, что оно записано нотариусом со слов завещателя и полностью прочитано завещателем до подписания]</w:t>
      </w:r>
      <w:r>
        <w:rPr>
          <w:rFonts w:ascii="Times New Roman" w:hAnsi="Times New Roman" w:eastAsia="Times New Roman"/>
          <w:b w:val="0"/>
          <w:i w:val="0"/>
          <w:color w:val="1A1A1A"/>
          <w:sz w:val="28"/>
        </w:rPr>
        <w:t xml:space="preserve">. Свидетели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при составлении завещания также не присутствовали, их показания о «давлении» </w:t>
      </w:r>
      <w:r>
        <w:rPr>
          <w:rFonts w:ascii="Times New Roman" w:hAnsi="Times New Roman" w:eastAsia="Times New Roman"/>
          <w:b w:val="0"/>
          <w:i w:val="0"/>
          <w:color w:val="1A1A1A"/>
          <w:sz w:val="28"/>
        </w:rPr>
        <w:t>[основаны на рассказах истца]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Даже при доказанности утраты права наследования за мной сохраняется право на завещанное имущество. Граждане, которым наследодатель после утраты ими права наследования завещал имущество, вправе наследовать это имущество (абз. 1 п. 1 ст. 1117 ГК РФ). События, на которые ссылается истец, относятся к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а завещание составлено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то есть позднее. Поэтому требование о признании меня недостойным наследником не может быть удовлетворено в отношении </w:t>
      </w:r>
      <w:r>
        <w:rPr>
          <w:rFonts w:ascii="Times New Roman" w:hAnsi="Times New Roman" w:eastAsia="Times New Roman"/>
          <w:b w:val="0"/>
          <w:i w:val="0"/>
          <w:color w:val="1A1A1A"/>
          <w:sz w:val="28"/>
        </w:rPr>
        <w:t>[квартиры по адресу: [адрес]</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Оснований для отстранения от наследования по п. 2 ст. 1117 ГК РФ нет, поскольку обязанность по содержанию наследодателя не была установлена решением суда.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 (п. 2 ст. 1117 ГК РФ). Эти обязанности определяются алиментными обязательствами членов семьи, установленными Семейным кодексом РФ (ст. 80, 85, 87, 89, 93–95 и 97 СК РФ). Отстранение по этому основанию возможно, если обязанность по содержанию наследодателя установлена решением суда о взыскании алиментов; такое решение не требуется только в случаях, касающихся предоставления содержания родителями своим несовершеннолетним детям (абз. 1 п. 20 постановления Пленума № 9). Трудоспособные совершеннолетние дети обязаны содержать своих нетрудоспособных нуждающихся в помощи родителей; при отсутствии соглашения алименты взыскиваются в судебном порядке (п. 1, 2 ст. 87 СК РФ). Наследодатель с иском о взыскании с меня алиментов не обращалась, решения суда о взыскании алиментов и нотариально удостоверенного соглашения об уплате алиментов нет, исполнительные производства о взыскании с меня алиментов в пользу наследодателя не возбуждались (</w:t>
      </w:r>
      <w:r>
        <w:rPr>
          <w:rFonts w:ascii="Times New Roman" w:hAnsi="Times New Roman" w:eastAsia="Times New Roman"/>
          <w:b w:val="0"/>
          <w:i w:val="0"/>
          <w:color w:val="1A1A1A"/>
          <w:sz w:val="28"/>
        </w:rPr>
        <w:t>[справка [наименование отделения судебных приставов]</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Исключение, предусмотренное абз. 1 п. 20 постановления Пленума № 9, к спору не относится: наследодатель — моя мать, а не мой несовершеннолетний ребёнок.</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Злостный характер уклонения не доказан. Злостный характер уклонения определяется с учётом продолжительности и причин неуплаты соответствующих средств (абз. 2 п. 20 постановления Пленума № 9). Факт злостного уклонения может быть подтверждён приговором суда об осуждении за злостное уклонение от уплаты средств на содержание детей или нетрудоспособных родителей, решением суда об ответственности за несвоевременную уплату алиментов, справкой судебных приставов-исполнителей о задолженности по алиментам, другими доказательствами (абз. 3 п. 20 постановления Пленума № 9). Таких доказательств истец не представил: к ответственности по ч. 2 ст. 157 УК РФ я не привлекался, задолженности по алиментам у меня нет. Напротив,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ежемесячно перечислял матери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w:t>
      </w:r>
      <w:r>
        <w:rPr>
          <w:rFonts w:ascii="Times New Roman" w:hAnsi="Times New Roman" w:eastAsia="Times New Roman"/>
          <w:b w:val="0"/>
          <w:i w:val="0"/>
          <w:color w:val="1A1A1A"/>
          <w:sz w:val="28"/>
        </w:rPr>
        <w:t>[выписка по счёту [наименование банка]</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оплачивал </w:t>
      </w:r>
      <w:r>
        <w:rPr>
          <w:rFonts w:ascii="Times New Roman" w:hAnsi="Times New Roman" w:eastAsia="Times New Roman"/>
          <w:b w:val="0"/>
          <w:i w:val="0"/>
          <w:color w:val="1A1A1A"/>
          <w:sz w:val="28"/>
        </w:rPr>
        <w:t>[лекарства / коммунальные услуги / услуги сиделки]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[чеки, договор от [дата]</w:t>
      </w:r>
      <w:r>
        <w:rPr>
          <w:rFonts w:ascii="Times New Roman" w:hAnsi="Times New Roman" w:eastAsia="Times New Roman"/>
          <w:b w:val="0"/>
          <w:i w:val="0"/>
          <w:color w:val="1A1A1A"/>
          <w:sz w:val="28"/>
        </w:rPr>
        <w:t xml:space="preserve">]). Наследодатель получала </w:t>
      </w:r>
      <w:r>
        <w:rPr>
          <w:rFonts w:ascii="Times New Roman" w:hAnsi="Times New Roman" w:eastAsia="Times New Roman"/>
          <w:b w:val="0"/>
          <w:i w:val="0"/>
          <w:color w:val="1A1A1A"/>
          <w:sz w:val="28"/>
        </w:rPr>
        <w:t>[страховую пенсию по старости в размере [сумма]</w:t>
      </w:r>
      <w:r>
        <w:rPr>
          <w:rFonts w:ascii="Times New Roman" w:hAnsi="Times New Roman" w:eastAsia="Times New Roman"/>
          <w:b w:val="0"/>
          <w:i w:val="0"/>
          <w:color w:val="1A1A1A"/>
          <w:sz w:val="28"/>
        </w:rPr>
        <w:t xml:space="preserve"> руб. в месяц] и </w:t>
      </w:r>
      <w:r>
        <w:rPr>
          <w:rFonts w:ascii="Times New Roman" w:hAnsi="Times New Roman" w:eastAsia="Times New Roman"/>
          <w:b w:val="0"/>
          <w:i w:val="0"/>
          <w:color w:val="1A1A1A"/>
          <w:sz w:val="28"/>
        </w:rPr>
        <w:t>[проживала в принадлежащей ей квартире]</w:t>
      </w:r>
      <w:r>
        <w:rPr>
          <w:rFonts w:ascii="Times New Roman" w:hAnsi="Times New Roman" w:eastAsia="Times New Roman"/>
          <w:b w:val="0"/>
          <w:i w:val="0"/>
          <w:color w:val="1A1A1A"/>
          <w:sz w:val="28"/>
        </w:rPr>
        <w:t>. Сведения о размере пенсии наследодателя прошу истребовать (п. 2 просительной части).</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Бремя доказывания оснований иска лежит на истце. Каждая сторона должна доказать те обстоятельства, на которые она ссылается как на основания своих требований и возражений (ч. 1 ст. 56 ГПК РФ). Истец не представил ни судебного акта, подтверждающего обстоятельства по абз. 1 п. 1 ст. 1117 ГК РФ, ни решения суда о взыскании с меня алиментов в пользу наследодателя, ни доказательств продолжительности и причин неуплаты содержания.</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Ходатайство об истребовании доказательства. Сведения о размере пенсии и иных выплат, которые получала наследодатель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подтверждают отсутствие у неё нуждаемости в помощи (п. 1 ст. 87 СК РФ) и опровергают довод истца о злостном уклонении от содержания. Эти сведения находятся в Отделении Фонда пенсионного и социального страхования РФ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На мой запрос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их предоставлении отказано (</w:t>
      </w:r>
      <w:r>
        <w:rPr>
          <w:rFonts w:ascii="Times New Roman" w:hAnsi="Times New Roman" w:eastAsia="Times New Roman"/>
          <w:b w:val="0"/>
          <w:i w:val="0"/>
          <w:color w:val="1A1A1A"/>
          <w:sz w:val="28"/>
        </w:rPr>
        <w:t>[ответ от [дата]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Суд по ходатайству стороны оказывает содействие в собирании и истребовании доказательств (абз. 2 ч. 1, ч. 2 ст. 57 ГПК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1117, 1142 ГК РФ, ст. 87 СК РФ, ст. 56, 57, 149 ГПК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Отказать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в удовлетворении исковых требований к </w:t>
      </w:r>
      <w:r>
        <w:rPr>
          <w:rFonts w:ascii="Times New Roman" w:hAnsi="Times New Roman" w:eastAsia="Times New Roman"/>
          <w:b w:val="0"/>
          <w:i w:val="0"/>
          <w:color w:val="1A1A1A"/>
          <w:sz w:val="28"/>
        </w:rPr>
        <w:t>[ФИО ответчика]</w:t>
      </w:r>
      <w:r>
        <w:rPr>
          <w:rFonts w:ascii="Times New Roman" w:hAnsi="Times New Roman" w:eastAsia="Times New Roman"/>
          <w:b w:val="0"/>
          <w:i w:val="0"/>
          <w:color w:val="1A1A1A"/>
          <w:sz w:val="28"/>
        </w:rPr>
        <w:t xml:space="preserve"> о признании недостойным наследником и об отстранении от наследования после смерти </w:t>
      </w:r>
      <w:r>
        <w:rPr>
          <w:rFonts w:ascii="Times New Roman" w:hAnsi="Times New Roman" w:eastAsia="Times New Roman"/>
          <w:b w:val="0"/>
          <w:i w:val="0"/>
          <w:color w:val="1A1A1A"/>
          <w:sz w:val="28"/>
        </w:rPr>
        <w:t>[ФИО наследодателя]</w:t>
      </w:r>
      <w:r>
        <w:rPr>
          <w:rFonts w:ascii="Times New Roman" w:hAnsi="Times New Roman" w:eastAsia="Times New Roman"/>
          <w:b w:val="0"/>
          <w:i w:val="0"/>
          <w:color w:val="1A1A1A"/>
          <w:sz w:val="28"/>
        </w:rPr>
        <w:t xml:space="preserve">, умершей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в полном объёме.</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Истребовать из Отделения Фонда пенсионного и социального страхования РФ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сведения о видах и размере пенсии и иных социальных выплат, получавшихся </w:t>
      </w:r>
      <w:r>
        <w:rPr>
          <w:rFonts w:ascii="Times New Roman" w:hAnsi="Times New Roman" w:eastAsia="Times New Roman"/>
          <w:b w:val="0"/>
          <w:i w:val="0"/>
          <w:color w:val="1A1A1A"/>
          <w:sz w:val="28"/>
        </w:rPr>
        <w:t>[ФИО наследодателя]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СНИЛС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Документы, подтверждающие направление истцу и третьему лицу копий возражений и приложенных документов, которые у них отсутствуют.</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завещания </w:t>
      </w:r>
      <w:r>
        <w:rPr>
          <w:rFonts w:ascii="Times New Roman" w:hAnsi="Times New Roman" w:eastAsia="Times New Roman"/>
          <w:b w:val="0"/>
          <w:i w:val="0"/>
          <w:color w:val="1A1A1A"/>
          <w:sz w:val="28"/>
        </w:rPr>
        <w:t>[ФИО наследодателя]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удостоверенного нотариусом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реестр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Копии свидетельства о рождении ответчика и свидетельства о смерти наследодателя.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Справка </w:t>
      </w:r>
      <w:r>
        <w:rPr>
          <w:rFonts w:ascii="Times New Roman" w:hAnsi="Times New Roman" w:eastAsia="Times New Roman"/>
          <w:b w:val="0"/>
          <w:i w:val="0"/>
          <w:color w:val="1A1A1A"/>
          <w:sz w:val="28"/>
        </w:rPr>
        <w:t>[наименование отделения судебных приставов]</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 отсутствии исполнительных производств о взыскании с ответчика алиментов.</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Выписка по счёту ответчика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переводах наследодателю.</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Копии чеков и договоров об оплате </w:t>
      </w:r>
      <w:r>
        <w:rPr>
          <w:rFonts w:ascii="Times New Roman" w:hAnsi="Times New Roman" w:eastAsia="Times New Roman"/>
          <w:b w:val="0"/>
          <w:i w:val="0"/>
          <w:color w:val="1A1A1A"/>
          <w:sz w:val="28"/>
        </w:rPr>
        <w:t>[лекарств, коммунальных услуг, услуг сиделки]</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запроса ответчика в Отделение Фонда пенсионного и социального страхования РФ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Копия ордера адвоката или доверенности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ответчика или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на исковое заявление о признании недостойным наследником</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