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Заявитель ([процессуальное положение]): [наименование, адрес]</w:t>
      </w:r>
    </w:p>
    <w:p>
      <w:pPr>
        <w:spacing w:after="0"/>
        <w:jc w:val="right"/>
      </w:pPr>
      <w:r>
        <w:t xml:space="preserve">Представитель: [ФИО, телефон, электронная почта]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выделении требования в отдельное производство</w:t>
      </w:r>
    </w:p>
    <w:p>
      <w:pPr>
        <w:spacing w:after="120" w:line="276"/>
        <w:ind w:firstLine="709"/>
        <w:jc w:val="both"/>
      </w:pPr>
      <w:r>
        <w:t xml:space="preserve">В деле № [номер дела] истец просит [требование № 1 с суммой или периодом] и [требование № 2 с суммой или периодом].</w:t>
      </w:r>
    </w:p>
    <w:p>
      <w:pPr>
        <w:spacing w:after="120" w:line="276"/>
        <w:ind w:firstLine="709"/>
        <w:jc w:val="both"/>
      </w:pPr>
      <w:r>
        <w:t xml:space="preserve">Для разрешения первого требования суду необходимо установить [факты]. Они подтверждаются [документы и листы дела]. Для второго требования значение имеют [отдельные факты и доказательства]. По нему предстоит [процессуальное действие, например исследование качества конкретной партии товара].</w:t>
      </w:r>
    </w:p>
    <w:p>
      <w:pPr>
        <w:spacing w:after="120" w:line="276"/>
        <w:ind w:firstLine="709"/>
        <w:jc w:val="both"/>
      </w:pPr>
      <w:r>
        <w:t xml:space="preserve">Требования связаны [указать общее основание или доказательство]. Вместе с тем [объяснить, почему результат исследования по второму требованию не влияет на факты и расчёт по первому]. Документы и расчёты по каждому требованию приведены отдельно в приложениях.</w:t>
      </w:r>
    </w:p>
    <w:p>
      <w:pPr>
        <w:spacing w:after="120" w:line="276"/>
        <w:ind w:firstLine="709"/>
        <w:jc w:val="both"/>
      </w:pPr>
      <w:r>
        <w:t xml:space="preserve">Раздельное рассмотрение позволит [описать конкретный процессуальный результат]. Риск противоречивых выводов по общим обстоятельствам отсутствует по следующим причинам: [обоснование с учётом возражений другой стороны].</w:t>
      </w:r>
    </w:p>
    <w:p>
      <w:pPr>
        <w:spacing w:after="120" w:line="276"/>
        <w:ind w:firstLine="709"/>
        <w:jc w:val="both"/>
      </w:pPr>
      <w:r>
        <w:t xml:space="preserve">Руководствуясь ч. 3 ст. 130 и ст. 159 АПК РФ, прошу выделить в отдельное производство требование [точная формулировка из иска, сумма и период, если применимо]. В первоначальном деле прошу продолжить рассмотрение требования [формулировка].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Перечень доказательств по каждому требованию с указанием листов дела.</w:t>
      </w:r>
    </w:p>
    <w:p>
      <w:pPr>
        <w:spacing w:after="120" w:line="276"/>
        <w:ind w:left="360" w:hanging="360"/>
        <w:jc w:val="both"/>
      </w:pPr>
      <w:r>
        <w:t xml:space="preserve">2. Отдельные расчёты по требованиям [если требования денежные].</w:t>
      </w:r>
    </w:p>
    <w:p>
      <w:pPr>
        <w:spacing w:after="120" w:line="276"/>
        <w:ind w:left="360" w:hanging="360"/>
        <w:jc w:val="both"/>
      </w:pPr>
      <w:r>
        <w:t xml:space="preserve">3. [Документ о полномочиях представителя, если отсутствует в деле.]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2026-11-05T00:26:34.839Z</dcterms:created>
  <dcterms:modified xsi:type="dcterms:W3CDTF">2026-11-05T00:26:34.839Z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