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Судебному приставу-исполнителю [ФИО, отделение ФССП, адрес]</w:t>
      </w:r>
    </w:p>
    <w:p>
      <w:pPr>
        <w:spacing w:after="0"/>
        <w:jc w:val="right"/>
      </w:pPr>
      <w:r>
        <w:t xml:space="preserve">Взыскатель: [наименование, ОГРН, ИНН, адрес, контакты]</w:t>
      </w:r>
    </w:p>
    <w:p>
      <w:pPr>
        <w:spacing w:after="0"/>
        <w:jc w:val="right"/>
      </w:pPr>
      <w:r>
        <w:t xml:space="preserve">Должник: [наименование или ФИО, известные реквизиты]</w:t>
      </w:r>
    </w:p>
    <w:p>
      <w:pPr>
        <w:spacing w:after="0"/>
        <w:jc w:val="right"/>
      </w:pPr>
      <w:r>
        <w:t xml:space="preserve">Исполнительное производство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ЗАЯВЛЕНИЕ О ПРОВЕРКЕ УДАЛЕНИЯ ИНФОРМАЦИИ И ОГРАНИЧЕНИИ ДОСТУПА</w:t>
      </w:r>
    </w:p>
    <w:p>
      <w:pPr>
        <w:spacing w:after="120" w:line="276"/>
        <w:ind w:firstLine="709"/>
        <w:jc w:val="both"/>
      </w:pPr>
      <w:r>
        <w:t xml:space="preserve">На основании исполнительного листа [реквизиты] в рамках производства № [номер] должник обязан удалить [дословно воспроизвести относящийся к удалению пункт исполнительного документа]. Требование касается публикации [название, дата, адрес, указанный в судебном акте].</w:t>
      </w:r>
    </w:p>
    <w:p>
      <w:pPr>
        <w:spacing w:after="120" w:line="276"/>
        <w:ind w:firstLine="709"/>
        <w:jc w:val="both"/>
      </w:pPr>
      <w:r>
        <w:t xml:space="preserve">Постановлением от [дата, номер] установлен срок для добровольного исполнения. Согласно [документ об извещении или сведения из материалов производства] срок истёк [дата]. [Дата и время] взыскатель проверил страницу [полный URL]. На ней доступен фрагмент [указать местоположение и текст, который требуется удалить]. Доступность и содержание подтверждаются [протокол нотариального осмотра или иные материалы с реквизитами].</w:t>
      </w:r>
    </w:p>
    <w:p>
      <w:pPr>
        <w:spacing w:after="120" w:line="276"/>
        <w:ind w:firstLine="709"/>
        <w:jc w:val="both"/>
      </w:pPr>
      <w:r>
        <w:t xml:space="preserve">[Если публикация изменена, описать, какие сведения удалены и какие продолжают отображаться. Если адрес изменился, привести исходный и актуальный URL, способ перехода и сведения, связывающие материал с обязанностью должника.] Сведения в приложении сопоставлены с пунктом [номер] резолютивной части. Требования об опровержении или денежных выплатах в настоящем заявлении отдельно не рассматриваются.</w:t>
      </w:r>
    </w:p>
    <w:p>
      <w:pPr>
        <w:spacing w:after="120" w:line="276"/>
        <w:ind w:firstLine="709"/>
        <w:jc w:val="both"/>
      </w:pPr>
      <w:r>
        <w:t xml:space="preserve">На основании ст. 50, 64.1 и 109.4 Федерального закона от 02.10.2007 № 229-ФЗ прошу:</w:t>
      </w:r>
    </w:p>
    <w:p>
      <w:pPr>
        <w:spacing w:after="120" w:line="276"/>
        <w:ind w:left="360" w:hanging="360"/>
        <w:jc w:val="both"/>
      </w:pPr>
      <w:r>
        <w:t xml:space="preserve">1. Проверить фактическое исполнение требования об удалении информации и приобщить материалы проверки взыскателя к производству.</w:t>
      </w:r>
    </w:p>
    <w:p>
      <w:pPr>
        <w:spacing w:after="120" w:line="276"/>
        <w:ind w:left="360" w:hanging="360"/>
        <w:jc w:val="both"/>
      </w:pPr>
      <w:r>
        <w:t xml:space="preserve">2. Если будет установлено неисполнение в срок добровольного исполнения, вынести предусмотренное ст. 109.4 постановление об ограничении доступа к указанной информации и направить его в Роскомнадзор в установленный срок.</w:t>
      </w:r>
    </w:p>
    <w:p>
      <w:pPr>
        <w:spacing w:after="120" w:line="276"/>
        <w:ind w:left="360" w:hanging="360"/>
        <w:jc w:val="both"/>
      </w:pPr>
      <w:r>
        <w:t xml:space="preserve">3. Направить копию постановления по результатам рассмотрения настоящего заявления и сообщить реквизиты направления постановления об ограничении доступа, если оно вынесено.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исполнительного листа и относящаяся к удалению часть судебного акта.</w:t>
      </w:r>
    </w:p>
    <w:p>
      <w:pPr>
        <w:spacing w:after="120" w:line="276"/>
        <w:ind w:left="360" w:hanging="360"/>
        <w:jc w:val="both"/>
      </w:pPr>
      <w:r>
        <w:t xml:space="preserve">2. Таблица соответствия между адресом, фрагментом и пунктом резолютивной части.</w:t>
      </w:r>
    </w:p>
    <w:p>
      <w:pPr>
        <w:spacing w:after="120" w:line="276"/>
        <w:ind w:left="360" w:hanging="360"/>
        <w:jc w:val="both"/>
      </w:pPr>
      <w:r>
        <w:t xml:space="preserve">3. Материалы фиксации доступности с указанием даты, времени и адреса.</w:t>
      </w:r>
    </w:p>
    <w:p>
      <w:pPr>
        <w:spacing w:after="120" w:line="276"/>
        <w:ind w:left="360" w:hanging="360"/>
        <w:jc w:val="both"/>
      </w:pPr>
      <w:r>
        <w:t xml:space="preserve">4. [Документы о сроке добровольного исполнения, если имеются.]</w:t>
      </w:r>
    </w:p>
    <w:p>
      <w:pPr>
        <w:spacing w:after="120" w:line="276"/>
        <w:ind w:left="360" w:hanging="360"/>
        <w:jc w:val="both"/>
      </w:pPr>
      <w:r>
        <w:t xml:space="preserve">5. [Документ о полномочиях представителя.]</w:t>
      </w:r>
    </w:p>
    <w:p>
      <w:pPr>
        <w:spacing w:after="120" w:line="276"/>
        <w:ind w:firstLine="709"/>
        <w:jc w:val="both"/>
      </w:pPr>
      <w:r>
        <w:t xml:space="preserve">[Дата] [Подпись] / [ФИО, должность]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2026-11-05T01:11:48.535Z</dcterms:created>
  <dcterms:modified xsi:type="dcterms:W3CDTF">2026-11-05T01:11:48.535Z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