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суда, адрес]</w:t>
      </w:r>
    </w:p>
    <w:p>
      <w:pPr>
        <w:spacing w:after="0"/>
        <w:jc w:val="right"/>
      </w:pPr>
      <w:r>
        <w:t xml:space="preserve">Заявитель: [ФИО, процессуальное положение, адрес, контакты]</w:t>
      </w:r>
    </w:p>
    <w:p>
      <w:pPr>
        <w:spacing w:after="0"/>
        <w:jc w:val="right"/>
      </w:pPr>
      <w:r>
        <w:t xml:space="preserve">Защитник: адвокат [ФИО, сведения об ордере, адрес и контакты]</w:t>
      </w:r>
    </w:p>
    <w:p>
      <w:pPr>
        <w:spacing w:after="0"/>
        <w:jc w:val="right"/>
      </w:pPr>
      <w:r>
        <w:t xml:space="preserve">Должностное лицо, вынесшее постановление: [должность, ФИО, орган, адрес]</w:t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ЖАЛОБА В ПОРЯДКЕ СТ. 125 И 125.1 УПК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досудебное прекращение уголовного преследования после декриминализации</w:t>
      </w:r>
    </w:p>
    <w:p>
      <w:pPr>
        <w:spacing w:after="120" w:line="276"/>
        <w:ind w:firstLine="709"/>
        <w:jc w:val="both"/>
      </w:pPr>
      <w:r>
        <w:t xml:space="preserve">[Дата] [должность и ФИО] возбудил уголовное дело № [номер] по признакам [квалификация]. [Дата] заявитель [указать приобретённый статус, реквизиты процессуального акта]. В постановлении о [привлечении в качестве обвиняемого или ином акте] указано, что заявитель [краткое фактическое описание]. [Дата] в отношении заявителя применена [мера процессуального принуждения, акт и срок, если применялась].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ФИО] от [дата] преследование прекращено с применением ч. 2 ст. 24 УПК РФ в связи с вступлением в силу Федерального закона от [дата] № [номер], которым [указать, какие изменения повлекли устранение преступности и наказуемости]. Копия постановления получена [дата, способ].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Основания несогласия</w:t>
      </w:r>
    </w:p>
    <w:p>
      <w:pPr>
        <w:spacing w:after="120" w:line="276"/>
        <w:ind w:left="360" w:hanging="360"/>
        <w:jc w:val="both"/>
      </w:pPr>
      <w:r>
        <w:t xml:space="preserve">1. Постановление о прекращении исходит из того, что спорное деяние совершил заявитель. Этот вывод не подтверждается [документ, том и листы дела]. В [акт или протокол] указано [конкретное обстоятельство], тогда как [другое доказательство] показывает [конкретное противоречие]. Заявитель не признаёт совершение описанного действия по следующим причинам: [довод с привязкой ко времени, месту, идентификации или иному существенному признаку].</w:t>
      </w:r>
    </w:p>
    <w:p>
      <w:pPr>
        <w:spacing w:after="120" w:line="276"/>
        <w:ind w:left="360" w:hanging="360"/>
        <w:jc w:val="both"/>
      </w:pPr>
      <w:r>
        <w:t xml:space="preserve">2. [Если оспаривается возбуждение дела или привлечение:] на дату [дата] в распоряжении должностного лица были [перечень материалов], однако из них не следовало [указать существенный факт]. Сведения о [обстоятельство] относились к [другому лицу, иному эпизоду или иному периоду], что следует из [источник]. Прошу проверить законность и обоснованность [акт и реквизиты] в пределах изложенного довода.</w:t>
      </w:r>
    </w:p>
    <w:p>
      <w:pPr>
        <w:spacing w:after="120" w:line="276"/>
        <w:ind w:left="360" w:hanging="360"/>
        <w:jc w:val="both"/>
      </w:pPr>
      <w:r>
        <w:t xml:space="preserve">3. [Если оспаривается мера принуждения:] в акте о [мера] указано [основание]. Материалы [перечень] не подтверждают [конкретное обстоятельство] или противоречат ему по следующим причинам: [пояснение]. Применение меры подтверждено [документы]. Прошу проверить этот вопрос как связанный с оценкой оснований реабилитации.</w:t>
      </w:r>
    </w:p>
    <w:p>
      <w:pPr>
        <w:spacing w:after="120" w:line="276"/>
        <w:ind w:firstLine="709"/>
        <w:jc w:val="both"/>
      </w:pPr>
      <w:r>
        <w:t xml:space="preserve">По ч. 2 ст. 125.1 УПК РФ при рассмотрении настоящей жалобы суд проверяет законность и обоснованность прекращения и указанных в доводах досудебных решений и мер с исследованием доказательств. В постановлении от 19.11.2013 № 24-П Конституционный Суд РФ указал на необходимость судебной проверки фактических оснований прежнего подозрения, обвинения и мер принуждения при прекращении после декриминализации.</w:t>
      </w:r>
    </w:p>
    <w:p>
      <w:pPr>
        <w:spacing w:after="120" w:line="276"/>
        <w:ind w:firstLine="709"/>
        <w:jc w:val="both"/>
      </w:pPr>
      <w:r>
        <w:t xml:space="preserve">На основании ст. 125 и ч. 1-3 ст. 125.1 УПК РФ прошу:</w:t>
      </w:r>
    </w:p>
    <w:p>
      <w:pPr>
        <w:spacing w:after="120" w:line="276"/>
        <w:ind w:left="360" w:hanging="360"/>
        <w:jc w:val="both"/>
      </w:pPr>
      <w:r>
        <w:t xml:space="preserve">1. Истребовать и исследовать [перечислить конкретные документы, тома, листы или носители] по каждому изложенному доводу.</w:t>
      </w:r>
    </w:p>
    <w:p>
      <w:pPr>
        <w:spacing w:after="120" w:line="276"/>
        <w:ind w:left="360" w:hanging="360"/>
        <w:jc w:val="both"/>
      </w:pPr>
      <w:r>
        <w:t xml:space="preserve">2. Удовлетворить жалобу и признать незаконным постановление [должность, ФИО] от [дата] о прекращении уголовного преследования по делу № [номер].</w:t>
      </w:r>
    </w:p>
    <w:p>
      <w:pPr>
        <w:spacing w:after="120" w:line="276"/>
        <w:ind w:left="360" w:hanging="360"/>
        <w:jc w:val="both"/>
      </w:pPr>
      <w:r>
        <w:t xml:space="preserve">3. По результатам проверки разрешить вопрос о наличии оснований для применения процедуры реабилитации.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прекращении и подтверждение получения.</w:t>
      </w:r>
    </w:p>
    <w:p>
      <w:pPr>
        <w:spacing w:after="120" w:line="276"/>
        <w:ind w:left="360" w:hanging="360"/>
        <w:jc w:val="both"/>
      </w:pPr>
      <w:r>
        <w:t xml:space="preserve">2. Копии оспариваемых актов и имеющиеся документы по доводам жалобы.</w:t>
      </w:r>
    </w:p>
    <w:p>
      <w:pPr>
        <w:spacing w:after="120" w:line="276"/>
        <w:ind w:left="360" w:hanging="360"/>
        <w:jc w:val="both"/>
      </w:pPr>
      <w:r>
        <w:t xml:space="preserve">3. Перечень материалов, об исследовании которых просит заявитель.</w:t>
      </w:r>
    </w:p>
    <w:p>
      <w:pPr>
        <w:spacing w:after="120" w:line="276"/>
        <w:ind w:left="360" w:hanging="360"/>
        <w:jc w:val="both"/>
      </w:pPr>
      <w:r>
        <w:t xml:space="preserve">4. [Документ о полномочиях лица, подписавшего жалобу.]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2026-11-05T01:11:49.152Z</dcterms:created>
  <dcterms:modified xsi:type="dcterms:W3CDTF">2026-11-05T01:11:49.152Z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