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[субъект Российской Федерации]</w:t>
      </w:r>
    </w:p>
    <w:p>
      <w:pPr>
        <w:spacing w:after="0"/>
        <w:jc w:val="right"/>
      </w:pPr>
      <w:r>
        <w:t xml:space="preserve">Дело № [номер дела], судья: [ФИО]</w:t>
      </w:r>
    </w:p>
    <w:p>
      <w:pPr>
        <w:spacing w:after="0"/>
        <w:jc w:val="right"/>
      </w:pPr>
      <w:r>
        <w:t xml:space="preserve">Ответчик: [наименование покупателя, ОГРН, ИНН]</w:t>
      </w:r>
    </w:p>
    <w:p>
      <w:pPr>
        <w:spacing w:after="0"/>
        <w:jc w:val="right"/>
      </w:pPr>
      <w:r>
        <w:t xml:space="preserve">Адрес: [адрес], электронная почта: [адрес]</w:t>
      </w:r>
    </w:p>
    <w:p>
      <w:pPr>
        <w:spacing w:after="0"/>
        <w:jc w:val="right"/>
      </w:pPr>
      <w:r>
        <w:t xml:space="preserve">Представитель: [ФИО, адрес для корреспонденции, телефон]</w:t>
      </w:r>
    </w:p>
    <w:p>
      <w:pPr>
        <w:spacing w:after="0"/>
        <w:jc w:val="right"/>
      </w:pPr>
      <w:r>
        <w:t xml:space="preserve">Истец: [наименование, ОГРН, адрес]</w:t>
      </w:r>
    </w:p>
    <w:p>
      <w:pPr>
        <w:spacing w:after="0"/>
        <w:jc w:val="right"/>
      </w:pPr>
      <w:r>
        <w:t xml:space="preserve">Привлекаемое лицо: [наименование продавца, ОГРН, ИНН]</w:t>
      </w:r>
    </w:p>
    <w:p>
      <w:pPr>
        <w:spacing w:after="0"/>
        <w:jc w:val="right"/>
      </w:pPr>
      <w:r>
        <w:t xml:space="preserve">Адрес продавца: [адрес по ЕГРЮЛ], известный адрес для корреспонденции: [адрес]</w:t>
      </w:r>
    </w:p>
    <w:p>
      <w:pPr>
        <w:keepNext/>
        <w:spacing w:after="240" w:before="240"/>
        <w:ind w:firstLine="0"/>
        <w:jc w:val="center"/>
      </w:pPr>
      <w:r>
        <w:rPr>
          <w:b/>
          <w:bCs/>
          <w:sz w:val="32"/>
          <w:szCs w:val="32"/>
        </w:rPr>
        <w:t xml:space="preserve">ХОДАТАЙСТВО</w:t>
      </w:r>
    </w:p>
    <w:p>
      <w:pPr>
        <w:keepNext/>
        <w:spacing w:after="160" w:before="200"/>
        <w:ind w:firstLine="0"/>
        <w:jc w:val="center"/>
      </w:pPr>
      <w:r>
        <w:rPr>
          <w:b/>
          <w:bCs/>
        </w:rPr>
        <w:t xml:space="preserve">о привлечении продавца к участию в деле в качестве третьего лица, не заявляющего самостоятельных требований</w:t>
      </w:r>
    </w:p>
    <w:p>
      <w:pPr>
        <w:spacing w:after="120" w:line="276"/>
        <w:ind w:firstLine="709"/>
        <w:jc w:val="both"/>
      </w:pPr>
      <w:r>
        <w:t xml:space="preserve">В производстве Арбитражного суда [наименование] находится дело № [номер] по иску [наименование истца] к [наименование ответчика] об истребовании [оборудование, модель, заводской номер, состав и комплектность]. Определением от [дата] заявление принято к производству, заседание назначено на [дата, время].</w:t>
      </w:r>
    </w:p>
    <w:p>
      <w:pPr>
        <w:spacing w:after="120" w:line="276"/>
        <w:ind w:firstLine="709"/>
        <w:jc w:val="both"/>
      </w:pPr>
      <w:r>
        <w:t xml:space="preserve">Ответчик приобрёл спорное оборудование у [наименование продавца] по договору купли-продажи от [дата] № [номер]. Предмет определён в пункте [номер] договора и спецификации № [номер]. Оборудование передано ответчику по акту от [дата] № [номер] по адресу [место передачи]. Копии договора, спецификации и акта прилагаются.</w:t>
      </w:r>
    </w:p>
    <w:p>
      <w:pPr>
        <w:spacing w:after="120" w:line="276"/>
        <w:ind w:firstLine="709"/>
        <w:jc w:val="both"/>
      </w:pPr>
      <w:r>
        <w:rPr>
          <w:b/>
          <w:bCs/>
        </w:rPr>
        <w:t xml:space="preserve">1. Связь договора продажи с предметом иска</w:t>
      </w:r>
    </w:p>
    <w:p>
      <w:pPr>
        <w:spacing w:after="120" w:line="276"/>
        <w:ind w:firstLine="709"/>
        <w:jc w:val="both"/>
      </w:pPr>
      <w:r>
        <w:t xml:space="preserve">Истребуемое оборудование индивидуализировано в иске следующими признаками: [признаки из иска с указанием страницы]. Они соответствуют описанию переданного ответчику имущества, поскольку [сопоставление заводского номера, модели, комплектации]. Дополнительно тождество подтверждается [паспорт, фотографии маркировки, акт осмотра, иные конкретные документы].</w:t>
      </w:r>
    </w:p>
    <w:p>
      <w:pPr>
        <w:spacing w:after="120" w:line="276"/>
        <w:ind w:firstLine="709"/>
        <w:jc w:val="both"/>
      </w:pPr>
      <w:r>
        <w:t xml:space="preserve">По утверждению истца, право на истребование основано на [точное содержание основания: передача продавцу имущества во временное пользование без права отчуждения]. В подтверждение представлен [документ, дата, номер, листы дела]. Обстоятельство, на которое ссылается истец, относится к [дата или период], то есть предшествует исполнению договора купли-продажи от [дата] № [номер].</w:t>
      </w:r>
    </w:p>
    <w:p>
      <w:pPr>
        <w:spacing w:after="120" w:line="276"/>
        <w:ind w:firstLine="709"/>
        <w:jc w:val="both"/>
      </w:pPr>
      <w:r>
        <w:t xml:space="preserve">Ответчик оспаривает требования по основаниям, изложенным в отзыве от [дата]. Настоящее ходатайство не является признанием права собственности истца, отсутствия полномочий продавца либо наличия оснований для изъятия. Изложение позиции истца необходимо для определения состава участников дела и последствий возможного решения.</w:t>
      </w:r>
    </w:p>
    <w:p>
      <w:pPr>
        <w:spacing w:after="120" w:line="276"/>
        <w:ind w:firstLine="709"/>
        <w:jc w:val="both"/>
      </w:pPr>
      <w:r>
        <w:rPr>
          <w:b/>
          <w:bCs/>
        </w:rPr>
        <w:t xml:space="preserve">2. Правовое основание участия продавца</w:t>
      </w:r>
    </w:p>
    <w:p>
      <w:pPr>
        <w:spacing w:after="120" w:line="276"/>
        <w:ind w:firstLine="709"/>
        <w:jc w:val="both"/>
      </w:pPr>
      <w:r>
        <w:t xml:space="preserve">Статья 462 ГК РФ возлагает на покупателя обязанность привлечь продавца при предъявлении третьим лицом иска об изъятии товара по основанию, возникшему до исполнения договора купли-продажи. Продавец, в свою очередь, обязан вступить в дело на стороне покупателя.</w:t>
      </w:r>
    </w:p>
    <w:p>
      <w:pPr>
        <w:spacing w:after="120" w:line="276"/>
        <w:ind w:firstLine="709"/>
        <w:jc w:val="both"/>
      </w:pPr>
      <w:r>
        <w:t xml:space="preserve">Пункт 1 статьи 461 ГК РФ предусматривает ответственность продавца за убытки покупателя при изъятии товара по прежним основаниям, если продавец не докажет предусмотренное нормой обстоятельство осведомлённости покупателя. Поэтому результат настоящего дела способен повлиять на права и обязанности [наименование продавца] по отношению к ответчику.</w:t>
      </w:r>
    </w:p>
    <w:p>
      <w:pPr>
        <w:spacing w:after="120" w:line="276"/>
        <w:ind w:firstLine="709"/>
        <w:jc w:val="both"/>
      </w:pPr>
      <w:r>
        <w:t xml:space="preserve">В рамках этого ходатайства ответчик не просит установить размер убытков либо взыскать с продавца какие-либо суммы. Вопрос о привлечении связан с возможным влиянием судебного акта на договорные отношения, а не с предварительным разрешением самостоятельного имущественного требования.</w:t>
      </w:r>
    </w:p>
    <w:p>
      <w:pPr>
        <w:spacing w:after="120" w:line="276"/>
        <w:ind w:firstLine="709"/>
        <w:jc w:val="both"/>
      </w:pPr>
      <w:r>
        <w:t xml:space="preserve">Согласно части 1 статьи 51 АПК РФ третье лицо без самостоятельных требований может быть привлечено, если судебный акт способен повлиять на его права или обязанности по отношению к одной из сторон. Участие допускается до принятия акта, которым заканчивается рассмотрение дела в первой инстанции.</w:t>
      </w:r>
    </w:p>
    <w:p>
      <w:pPr>
        <w:spacing w:after="120" w:line="276"/>
        <w:ind w:firstLine="709"/>
        <w:jc w:val="both"/>
      </w:pPr>
      <w:r>
        <w:t xml:space="preserve">Такая связь подтверждается договором продажи именно того имущества, об изъятии которого заявлен иск, актом исполнения и изложенным истцом прежним основанием требований. Это отличает положение продавца от общего экономического интереса лица, не связанного со спорным правоотношением.</w:t>
      </w:r>
    </w:p>
    <w:p>
      <w:pPr>
        <w:spacing w:after="120" w:line="276"/>
        <w:ind w:firstLine="709"/>
        <w:jc w:val="both"/>
      </w:pPr>
      <w:r>
        <w:rPr>
          <w:b/>
          <w:bCs/>
        </w:rPr>
        <w:t xml:space="preserve">3. Значение участия продавца для исследования обстоятельств</w:t>
      </w:r>
    </w:p>
    <w:p>
      <w:pPr>
        <w:spacing w:after="120" w:line="276"/>
        <w:ind w:firstLine="709"/>
        <w:jc w:val="both"/>
      </w:pPr>
      <w:r>
        <w:t xml:space="preserve">Продавец являлся участником отношений, на которые ссылается истец, и может представить документы о [основании владения, полномочиях на отчуждение, согласовании передачи, исполнении предшествующего договора]. Для оценки довода истца о [конкретный довод] имеют значение [названия документов и подтверждаемые обстоятельства].</w:t>
      </w:r>
    </w:p>
    <w:p>
      <w:pPr>
        <w:spacing w:after="120" w:line="276"/>
        <w:ind w:firstLine="709"/>
        <w:jc w:val="both"/>
      </w:pPr>
      <w:r>
        <w:t xml:space="preserve">Письмом от [дата] № [номер] ответчик уведомил продавца об иске, направил копии [перечень] и предложил представить относимые документы. Направление подтверждается [квитанция, опись, электронное подтверждение]. По состоянию на [дата] получен [содержание ответа или указание на отсутствие ответа]. Переписка не заменяет процессуального привлечения и представляется как подтверждение предпринятых ответчиком действий.</w:t>
      </w:r>
    </w:p>
    <w:p>
      <w:pPr>
        <w:spacing w:after="120" w:line="276"/>
        <w:ind w:firstLine="709"/>
        <w:jc w:val="both"/>
      </w:pPr>
      <w:r>
        <w:t xml:space="preserve">Сведения, которыми располагает продавец, существенны для проверки [конкретное обстоятельство основного спора]. Ответчик не участвовал в предшествующих отношениях истца и продавца и не располагает оригиналами [название документов]. Участие непосредственного контрагента позволит исследовать эти обстоятельства с учётом объяснений лица, совершавшего соответствующие действия.</w:t>
      </w:r>
    </w:p>
    <w:p>
      <w:pPr>
        <w:spacing w:after="120" w:line="276"/>
        <w:ind w:firstLine="709"/>
        <w:jc w:val="both"/>
      </w:pPr>
      <w:r>
        <w:t xml:space="preserve">При этом ответчик сохраняет самостоятельные возражения по основному иску и не перекладывает на продавца обязанность по ведению своей защиты. Просьба о привлечении направлена на обеспечение участия всех лиц, чьи права и обязанности могут быть затронуты решением, и на исполнение требования статьи 462 ГК РФ.</w:t>
      </w:r>
    </w:p>
    <w:p>
      <w:pPr>
        <w:spacing w:after="120" w:line="276"/>
        <w:ind w:firstLine="709"/>
        <w:jc w:val="both"/>
      </w:pPr>
      <w:r>
        <w:rPr>
          <w:b/>
          <w:bCs/>
        </w:rPr>
        <w:t xml:space="preserve">4. Стадия рассмотрения и заявляемая просьба</w:t>
      </w:r>
    </w:p>
    <w:p>
      <w:pPr>
        <w:spacing w:after="120" w:line="276"/>
        <w:ind w:firstLine="709"/>
        <w:jc w:val="both"/>
      </w:pPr>
      <w:r>
        <w:t xml:space="preserve">На момент подачи настоящего документа акт, заканчивающий рассмотрение дела в первой инстанции, не принят. Дело находится на стадии [стадия], ближайшее заседание назначено на [дата]. Ходатайство подаётся после получения [иск, уточнения, документы], из которых следует изложенное выше основание требований истца.</w:t>
      </w:r>
    </w:p>
    <w:p>
      <w:pPr>
        <w:spacing w:after="120" w:line="276"/>
        <w:ind w:firstLine="709"/>
        <w:jc w:val="both"/>
      </w:pPr>
      <w:r>
        <w:t xml:space="preserve">Актуальное наименование и адрес продавца подтверждаются [сведения ЕГРЮЛ на дату]. Копии ходатайства и прилагаемых документов направлены истцу и продавцу по [адреса и способы отправки], подтверждения приложены.</w:t>
      </w:r>
    </w:p>
    <w:p>
      <w:pPr>
        <w:spacing w:after="120" w:line="276"/>
        <w:ind w:firstLine="709"/>
        <w:jc w:val="both"/>
      </w:pPr>
      <w:r>
        <w:t xml:space="preserve">На основании изложенного, руководствуясь статьями 461, 462 ГК РФ, частями 1 и 3 статьи 51 АПК РФ,</w:t>
      </w:r>
    </w:p>
    <w:p>
      <w:pPr>
        <w:spacing w:after="120" w:line="276"/>
        <w:ind w:firstLine="709"/>
        <w:jc w:val="both"/>
      </w:pPr>
      <w:r>
        <w:rPr>
          <w:b/>
          <w:bCs/>
        </w:rPr>
        <w:t xml:space="preserve">ПРОШУ:</w:t>
      </w:r>
    </w:p>
    <w:p>
      <w:pPr>
        <w:spacing w:after="120" w:line="276"/>
        <w:ind w:left="360" w:hanging="360"/>
        <w:jc w:val="both"/>
      </w:pPr>
      <w:r>
        <w:t xml:space="preserve">1. Привлечь [наименование продавца, ОГРН, ИНН, адрес] к участию в деле № [номер] в качестве третьего лица, не заявляющего самостоятельных требований относительно предмета спора, на стороне ответчика [наименование покупателя].</w:t>
      </w:r>
    </w:p>
    <w:p>
      <w:pPr>
        <w:spacing w:after="120" w:line="276"/>
        <w:ind w:left="360" w:hanging="360"/>
        <w:jc w:val="both"/>
      </w:pPr>
      <w:r>
        <w:t xml:space="preserve">2. Приобщить документы, подтверждающие приобретение спорного оборудования у продавца, индивидуализацию предмета продажи и уведомление продавца об иске.</w:t>
      </w:r>
    </w:p>
    <w:p>
      <w:pPr>
        <w:spacing w:after="120" w:line="276"/>
        <w:ind w:firstLine="709"/>
        <w:jc w:val="both"/>
      </w:pPr>
      <w:r>
        <w:rPr>
          <w:b/>
          <w:bCs/>
        </w:rPr>
        <w:t xml:space="preserve">Приложения:</w:t>
      </w:r>
    </w:p>
    <w:p>
      <w:pPr>
        <w:spacing w:after="120" w:line="276"/>
        <w:ind w:left="360" w:hanging="360"/>
        <w:jc w:val="both"/>
      </w:pPr>
      <w:r>
        <w:t xml:space="preserve">1. Договор купли-продажи от [дата] № [номер] со спецификацией на [число] листах.</w:t>
      </w:r>
    </w:p>
    <w:p>
      <w:pPr>
        <w:spacing w:after="120" w:line="276"/>
        <w:ind w:left="360" w:hanging="360"/>
        <w:jc w:val="both"/>
      </w:pPr>
      <w:r>
        <w:t xml:space="preserve">2. Акт приёма-передачи от [дата] № [номер] на [число] листах.</w:t>
      </w:r>
    </w:p>
    <w:p>
      <w:pPr>
        <w:spacing w:after="120" w:line="276"/>
        <w:ind w:left="360" w:hanging="360"/>
        <w:jc w:val="both"/>
      </w:pPr>
      <w:r>
        <w:t xml:space="preserve">3. Документы об индивидуальных признаках оборудования: [перечень].</w:t>
      </w:r>
    </w:p>
    <w:p>
      <w:pPr>
        <w:spacing w:after="120" w:line="276"/>
        <w:ind w:left="360" w:hanging="360"/>
        <w:jc w:val="both"/>
      </w:pPr>
      <w:r>
        <w:t xml:space="preserve">4. Письмо продавцу от [дата] № [номер] и подтверждения направления.</w:t>
      </w:r>
    </w:p>
    <w:p>
      <w:pPr>
        <w:spacing w:after="120" w:line="276"/>
        <w:ind w:left="360" w:hanging="360"/>
        <w:jc w:val="both"/>
      </w:pPr>
      <w:r>
        <w:t xml:space="preserve">5. Ответ продавца от [дата] № [номер], если получен.</w:t>
      </w:r>
    </w:p>
    <w:p>
      <w:pPr>
        <w:spacing w:after="120" w:line="276"/>
        <w:ind w:left="360" w:hanging="360"/>
        <w:jc w:val="both"/>
      </w:pPr>
      <w:r>
        <w:t xml:space="preserve">6. Сведения об актуальном наименовании и адресе продавца.</w:t>
      </w:r>
    </w:p>
    <w:p>
      <w:pPr>
        <w:spacing w:after="120" w:line="276"/>
        <w:ind w:left="360" w:hanging="360"/>
        <w:jc w:val="both"/>
      </w:pPr>
      <w:r>
        <w:t xml:space="preserve">7. Подтверждения направления ходатайства и приложений истцу и продавцу.</w:t>
      </w:r>
    </w:p>
    <w:p>
      <w:pPr>
        <w:spacing w:after="120" w:line="276"/>
        <w:ind w:left="360" w:hanging="360"/>
        <w:jc w:val="both"/>
      </w:pPr>
      <w:r>
        <w:t xml:space="preserve">8. Документ о полномочиях представителя, если отсутствует в деле.</w:t>
      </w:r>
    </w:p>
    <w:p>
      <w:pPr>
        <w:spacing w:after="120" w:line="276"/>
        <w:ind w:firstLine="709"/>
        <w:jc w:val="both"/>
      </w:pPr>
      <w:r>
        <w:t xml:space="preserve">[Дата] [Подпись] [ФИО и должность подписанта]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2026-11-06T17:19:42.183Z</dcterms:created>
  <dcterms:modified xsi:type="dcterms:W3CDTF">2026-11-06T17:19:42.183Z</dcterms:modified>
</cp:coreProperties>
</file>

<file path=docProps/custom.xml><?xml version="1.0" encoding="utf-8"?>
<Properties xmlns="http://schemas.openxmlformats.org/officeDocument/2006/custom-properties" xmlns:vt="http://schemas.openxmlformats.org/officeDocument/2006/docPropsVTypes"/>
</file>