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суда]</w:t>
      </w:r>
    </w:p>
    <w:p>
      <w:pPr>
        <w:spacing w:after="0"/>
        <w:jc w:val="right"/>
      </w:pPr>
      <w:r>
        <w:t xml:space="preserve">Дело № [номер], судья [ФИО]</w:t>
      </w:r>
    </w:p>
    <w:p>
      <w:pPr>
        <w:spacing w:after="0"/>
        <w:jc w:val="right"/>
      </w:pPr>
      <w:r>
        <w:t xml:space="preserve">Ответчик по встречному иску: [наименование, ИНН, ОГРН]</w:t>
      </w:r>
    </w:p>
    <w:p>
      <w:pPr>
        <w:spacing w:after="0"/>
        <w:jc w:val="right"/>
      </w:pPr>
      <w:r>
        <w:t xml:space="preserve">Адрес и контакты: [сведения]</w:t>
      </w:r>
    </w:p>
    <w:p>
      <w:pPr>
        <w:spacing w:after="0"/>
        <w:jc w:val="right"/>
      </w:pPr>
      <w:r>
        <w:t xml:space="preserve">Истец по встречному иску: [наименование, ИНН, ОГРН, адрес]</w:t>
      </w:r>
    </w:p>
    <w:p>
      <w:pPr>
        <w:spacing w:after="0"/>
        <w:jc w:val="right"/>
      </w:pPr>
      <w:r>
        <w:t xml:space="preserve">Представитель ответчика: [ФИО, адрес, телефон, электронная почта]</w:t>
      </w:r>
    </w:p>
    <w:p>
      <w:pPr>
        <w:spacing w:after="0"/>
        <w:jc w:val="right"/>
      </w:pPr>
      <w:r>
        <w:t xml:space="preserve">Доверенность: [номер, дата]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ОТЗЫВ НА ВСТРЕЧНОЕ ИСКОВОЕ ЗАЯВЛЕНИЕ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о взыскании стоимости проектных работ и процентов</w:t>
      </w:r>
    </w:p>
    <w:p>
      <w:pPr>
        <w:spacing w:after="120" w:line="276"/>
        <w:ind w:firstLine="709"/>
        <w:jc w:val="both"/>
      </w:pPr>
      <w:r>
        <w:t xml:space="preserve">В производстве суда находится дело по иску [наименование первоначального истца] к [наименование] о взыскании [сумма] руб. по договору от [дата] № [номер] на проектирование [объект первого договора].</w:t>
      </w:r>
    </w:p>
    <w:p>
      <w:pPr>
        <w:spacing w:after="120" w:line="276"/>
        <w:ind w:firstLine="709"/>
        <w:jc w:val="both"/>
      </w:pPr>
      <w:r>
        <w:t xml:space="preserve">Истец по встречному иску просит взыскать [сумма] руб. стоимости документации по объекту [другой объект], [сумма] руб. процентов и учесть это требование при зачёте. Он ссылается на переписку от [даты], направление комплекта от [дата] и положительное заключение экспертизы от [дата] № [номер].</w:t>
      </w:r>
    </w:p>
    <w:p>
      <w:pPr>
        <w:spacing w:after="120" w:line="276"/>
        <w:ind w:firstLine="709"/>
        <w:jc w:val="both"/>
      </w:pPr>
      <w:r>
        <w:t xml:space="preserve">Ответчик возражает против встречного иска по следующим основаниям.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Переписка не подтверждает согласованного задания по спорным разделам</w:t>
      </w:r>
    </w:p>
    <w:p>
      <w:pPr>
        <w:spacing w:after="120" w:line="276"/>
        <w:ind w:firstLine="709"/>
        <w:jc w:val="both"/>
      </w:pPr>
      <w:r>
        <w:t xml:space="preserve">В письме от [дата] № [номер], на которое ссылается истец, ответчик направил [точное наименование исходных данных] для [цель, указанная в письме]. Письмо и приложения находятся в томе [номер] на листах [номера]. Поручения выполнить разделы [шифры и номера] оно не содержит.</w:t>
      </w:r>
    </w:p>
    <w:p>
      <w:pPr>
        <w:spacing w:after="120" w:line="276"/>
        <w:ind w:firstLine="709"/>
        <w:jc w:val="both"/>
      </w:pPr>
      <w:r>
        <w:t xml:space="preserve">Истец направил проект договора от [дата], предусматривавший [перечень и цена]. Ответом от [дата] № [номер] ответчик сообщил [точное содержание ответа]. Из указанных документов не следует, что ответчик заказал спорные работы или принял предложенный объём и цену.</w:t>
      </w:r>
    </w:p>
    <w:p>
      <w:pPr>
        <w:spacing w:after="120" w:line="276"/>
        <w:ind w:firstLine="709"/>
        <w:jc w:val="both"/>
      </w:pPr>
      <w:r>
        <w:t xml:space="preserve">Согласно статьям 432 и 438 ГК РФ совершение действий может подтверждать акцепт конкретного предложения. В проектном подряде по статьям 758 и 759 ГК РФ предмет определяется через задание и исходные данные. Представленная переписка подтверждает [установленное действие], но не устанавливает согласование задания на предъявленный к оплате результат.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Спорный комплект передал другой исполнитель</w:t>
      </w:r>
    </w:p>
    <w:p>
      <w:pPr>
        <w:spacing w:after="120" w:line="276"/>
        <w:ind w:firstLine="709"/>
        <w:jc w:val="both"/>
      </w:pPr>
      <w:r>
        <w:t xml:space="preserve">Разделы [перечень] разработаны по договору от [дата] № [номер], заключённому ответчиком с [наименование субподрядчика]. Задание к этому договору определяет [этап, сооружения, перечень материалов]. Комплект передан [дата] по реестру № [номер] и принят актом от [дата] № [номер].</w:t>
      </w:r>
    </w:p>
    <w:p>
      <w:pPr>
        <w:spacing w:after="120" w:line="276"/>
        <w:ind w:firstLine="709"/>
        <w:jc w:val="both"/>
      </w:pPr>
      <w:r>
        <w:t xml:space="preserve">В приложении № [номер] сопоставлены спорный комплект истца и комплект указанного субподрядчика. По позиции [номер] совпадают [шифр, листы, редакция, идентификаторы, объём]. По позиции [номер] совпадают [конкретные признаки]. Сопоставление основано на копиях документации и реестрах её передачи.</w:t>
      </w:r>
    </w:p>
    <w:p>
      <w:pPr>
        <w:spacing w:after="120" w:line="276"/>
        <w:ind w:firstLine="709"/>
        <w:jc w:val="both"/>
      </w:pPr>
      <w:r>
        <w:t xml:space="preserve">Цена указанных работ составила [сумма] руб. Оплата подтверждается платёжным поручением от [дата] № [номер]. Из акта и расчётных документов следует, что оплачен именно спорный объём, а не иные работы по тому же объекту.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Заключение экспертизы не устраняет противоречия по версиям</w:t>
      </w:r>
    </w:p>
    <w:p>
      <w:pPr>
        <w:spacing w:after="120" w:line="276"/>
        <w:ind w:firstLine="709"/>
        <w:jc w:val="both"/>
      </w:pPr>
      <w:r>
        <w:t xml:space="preserve">По реестру от [дата] № [номер] комплект [обозначение и редакция] передан на экспертизу [дата]. Истец утверждает, что создал и передал спорный результат [позднейшая дата]. Он не выделил самостоятельную доработку и не указал, какие листы изменил после передачи первоначального комплекта.</w:t>
      </w:r>
    </w:p>
    <w:p>
      <w:pPr>
        <w:spacing w:after="120" w:line="276"/>
        <w:ind w:firstLine="709"/>
        <w:jc w:val="both"/>
      </w:pPr>
      <w:r>
        <w:t xml:space="preserve">Заключение от [дата] № [номер] подтверждает рассмотрение [объект и комплект] экспертной организацией. Для проверки довода о выполнении работ истцом необходимо сопоставить опись поступивших документов, версии, даты и материалы, указанные в обоих актах передачи.</w:t>
      </w:r>
    </w:p>
    <w:p>
      <w:pPr>
        <w:spacing w:after="120" w:line="276"/>
        <w:ind w:firstLine="709"/>
        <w:jc w:val="both"/>
      </w:pPr>
      <w:r>
        <w:t xml:space="preserve">В определении ВС РФ от 28.10.2026 № 305-ЭС26-9623 по делу № А40-38136/2025 указано на необходимость установить содержание задания и сопоставить результаты, которые разные субподрядчики предъявили к оплате. Ответчик просит применить этот подход к приведённым доказательствам по настоящему делу.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Оснований для процентов и зачёта в заявленном размере нет</w:t>
      </w:r>
    </w:p>
    <w:p>
      <w:pPr>
        <w:spacing w:after="120" w:line="276"/>
        <w:ind w:firstLine="709"/>
        <w:jc w:val="both"/>
      </w:pPr>
      <w:r>
        <w:t xml:space="preserve">Истец начислил проценты по статье 395 ГК РФ на [сумма] руб. с [дата], считая, что срок оплаты наступил вследствие [довод истца]. Представленные им документы не подтверждают возникновения денежного обязательства и установленной даты его исполнения. Расчёт производного требования поэтому не подтверждён.</w:t>
      </w:r>
    </w:p>
    <w:p>
      <w:pPr>
        <w:spacing w:after="120" w:line="276"/>
        <w:ind w:firstLine="709"/>
        <w:jc w:val="both"/>
      </w:pPr>
      <w:r>
        <w:t xml:space="preserve">Заявление о зачёте от [дата] № [номер] основано на том же спорном требовании. По статье 410 ГК РФ при проверке зачёта подлежит установлению существование встречного однородного требования и соблюдение иных условий его прекращения зачётом. Ответчик просит оценить это возражение при рассмотрении первоначального и встречного исков.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Ходатайства о привлечении исполнителя и истребовании документа</w:t>
      </w:r>
    </w:p>
    <w:p>
      <w:pPr>
        <w:spacing w:after="120" w:line="276"/>
        <w:ind w:firstLine="709"/>
        <w:jc w:val="both"/>
      </w:pPr>
      <w:r>
        <w:t xml:space="preserve">Вывод о том, кем выполнены разделы [шифры], затрагивает отношения ответчика и [наименование, адрес, ИНН субподрядчика] по договору от [дата] № [номер]. При установлении, что оплаченный результат создан другим лицом, может быть затронута обязанность этого субподрядчика по передаче результата и основание сохранения оплаты. Просим привлечь его третьим лицом на стороне ответчика по встречному иску по статье 51 АПК РФ.</w:t>
      </w:r>
    </w:p>
    <w:p>
      <w:pPr>
        <w:spacing w:after="120" w:line="276"/>
        <w:ind w:firstLine="709"/>
        <w:jc w:val="both"/>
      </w:pPr>
      <w:r>
        <w:t xml:space="preserve">Для установления состава и редакции материалов требуется опись, зарегистрированная при поступлении комплекта [шифр] по заявлению [дата, номер] в [наименование и адрес экспертной организации]. Она показывает, какие листы были получены до указанной истцом даты выполнения. Запрос от [дата] № [номер] оставлен без предоставления документа, что подтверждается [доказательство]. Самостоятельного доступа к регистрационным данным ответчик не имеет. Просим истребовать названную опись по части 4 статьи 66 АПК РФ.</w:t>
      </w:r>
    </w:p>
    <w:p>
      <w:pPr>
        <w:spacing w:after="120" w:line="276"/>
        <w:ind w:firstLine="709"/>
        <w:jc w:val="both"/>
      </w:pPr>
      <w:r>
        <w:t xml:space="preserve">Руководствуясь статьями 51, 65, 66, 71 и 131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Приобщить отзыв и приложения к материалам дела.</w:t>
      </w:r>
    </w:p>
    <w:p>
      <w:pPr>
        <w:spacing w:after="120" w:line="276"/>
        <w:ind w:left="360" w:hanging="360"/>
        <w:jc w:val="both"/>
      </w:pPr>
      <w:r>
        <w:t xml:space="preserve">2. Привлечь [наименование] третьим лицом без самостоятельных требований на стороне ответчика по встречному иску.</w:t>
      </w:r>
    </w:p>
    <w:p>
      <w:pPr>
        <w:spacing w:after="120" w:line="276"/>
        <w:ind w:left="360" w:hanging="360"/>
        <w:jc w:val="both"/>
      </w:pPr>
      <w:r>
        <w:t xml:space="preserve">3. Истребовать у [организация и адрес] опись комплекта [шифр, дата, номер заявления].</w:t>
      </w:r>
    </w:p>
    <w:p>
      <w:pPr>
        <w:spacing w:after="120" w:line="276"/>
        <w:ind w:left="360" w:hanging="360"/>
        <w:jc w:val="both"/>
      </w:pPr>
      <w:r>
        <w:t xml:space="preserve">4. Отказать в удовлетворении встречного иска о взыскании стоимости проектных работ и процентов. При разрешении первоначального иска не учитывать оспариваемое требование в расчёте зачёта.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Реестр сопоставления разделов, версий и платежей.</w:t>
      </w:r>
    </w:p>
    <w:p>
      <w:pPr>
        <w:spacing w:after="120" w:line="276"/>
        <w:ind w:left="360" w:hanging="360"/>
        <w:jc w:val="both"/>
      </w:pPr>
      <w:r>
        <w:t xml:space="preserve">2. Переписка о направлении исходных данных и согласовании задания.</w:t>
      </w:r>
    </w:p>
    <w:p>
      <w:pPr>
        <w:spacing w:after="120" w:line="276"/>
        <w:ind w:left="360" w:hanging="360"/>
        <w:jc w:val="both"/>
      </w:pPr>
      <w:r>
        <w:t xml:space="preserve">3. Договор с субподрядчиком, задание, реестр передачи, акт и платёжные документы.</w:t>
      </w:r>
    </w:p>
    <w:p>
      <w:pPr>
        <w:spacing w:after="120" w:line="276"/>
        <w:ind w:left="360" w:hanging="360"/>
        <w:jc w:val="both"/>
      </w:pPr>
      <w:r>
        <w:t xml:space="preserve">4. Имеющиеся сведения о поступлении комплекта на экспертизу.</w:t>
      </w:r>
    </w:p>
    <w:p>
      <w:pPr>
        <w:spacing w:after="120" w:line="276"/>
        <w:ind w:left="360" w:hanging="360"/>
        <w:jc w:val="both"/>
      </w:pPr>
      <w:r>
        <w:t xml:space="preserve">5. Запрос описи и подтверждение невозможности самостоятельного получения.</w:t>
      </w:r>
    </w:p>
    <w:p>
      <w:pPr>
        <w:spacing w:after="120" w:line="276"/>
        <w:ind w:left="360" w:hanging="360"/>
        <w:jc w:val="both"/>
      </w:pPr>
      <w:r>
        <w:t xml:space="preserve">6. Подтверждения направления отзыва и приложений участникам.</w:t>
      </w:r>
    </w:p>
    <w:p>
      <w:pPr>
        <w:spacing w:after="120" w:line="276"/>
        <w:ind w:left="360" w:hanging="360"/>
        <w:jc w:val="both"/>
      </w:pPr>
      <w:r>
        <w:t xml:space="preserve">7. Документы о полномочиях и статусе представителя, если их нет в деле.</w:t>
      </w:r>
    </w:p>
    <w:p>
      <w:pPr>
        <w:spacing w:after="120" w:line="276"/>
        <w:ind w:firstLine="709"/>
        <w:jc w:val="both"/>
      </w:pPr>
      <w:r>
        <w:t xml:space="preserve">[Дата] 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2026-11-06T17:19:48.729Z</dcterms:created>
  <dcterms:modified xsi:type="dcterms:W3CDTF">2026-11-06T17:19:48.729Z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