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[наименование]</w:t>
      </w:r>
    </w:p>
    <w:p>
      <w:pPr>
        <w:spacing w:after="0"/>
        <w:jc w:val="right"/>
      </w:pPr>
      <w:r>
        <w:t xml:space="preserve">Истец: [наименование, ОГРН, ИНН, адрес]</w:t>
      </w:r>
    </w:p>
    <w:p>
      <w:pPr>
        <w:spacing w:after="0"/>
        <w:jc w:val="right"/>
      </w:pPr>
      <w:r>
        <w:t xml:space="preserve">Ответчик: [наименование, ОГРН, ИНН, адрес]</w:t>
      </w:r>
    </w:p>
    <w:p>
      <w:pPr>
        <w:spacing w:after="0"/>
        <w:jc w:val="right"/>
      </w:pPr>
      <w:r>
        <w:t xml:space="preserve">Иные лица, участвующие в деле: [перечень]</w:t>
      </w:r>
    </w:p>
    <w:p>
      <w:pPr>
        <w:spacing w:after="0"/>
        <w:jc w:val="right"/>
      </w:pPr>
      <w:r>
        <w:t xml:space="preserve">Представитель истца: [ФИО, адрес, контакты]</w:t>
      </w:r>
    </w:p>
    <w:p>
      <w:pPr>
        <w:spacing w:after="0"/>
        <w:jc w:val="right"/>
      </w:pPr>
      <w:r>
        <w:t xml:space="preserve">Полномочия: [доверенность, дата, номер]</w:t>
      </w:r>
    </w:p>
    <w:p>
      <w:pPr>
        <w:spacing w:after="0"/>
        <w:jc w:val="right"/>
      </w:pPr>
      <w:r>
        <w:t xml:space="preserve">Дело № [номер]</w:t>
      </w:r>
    </w:p>
    <w:p>
      <w:pPr>
        <w:spacing w:after="0"/>
        <w:jc w:val="right"/>
      </w:pPr>
      <w:r>
        <w:t xml:space="preserve">Судья: [ФИО]</w:t>
      </w:r>
    </w:p>
    <w:p>
      <w:pPr>
        <w:keepNext/>
        <w:spacing w:after="240" w:before="240"/>
        <w:ind w:firstLine="0"/>
        <w:jc w:val="center"/>
      </w:pPr>
      <w:r>
        <w:rPr>
          <w:b/>
          <w:bCs/>
          <w:sz w:val="32"/>
          <w:szCs w:val="32"/>
        </w:rPr>
        <w:t xml:space="preserve">ПИСЬМЕННЫЕ ПОЯСНЕНИЯ</w:t>
      </w:r>
    </w:p>
    <w:p>
      <w:pPr>
        <w:keepNext/>
        <w:spacing w:after="160" w:before="200"/>
        <w:ind w:firstLine="0"/>
        <w:jc w:val="center"/>
      </w:pPr>
      <w:r>
        <w:rPr>
          <w:b/>
          <w:bCs/>
        </w:rPr>
        <w:t xml:space="preserve">о последующем одобрении договора поставки ответчиком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Предмет пояснений</w:t>
      </w:r>
    </w:p>
    <w:p>
      <w:pPr>
        <w:spacing w:after="120" w:line="276"/>
        <w:ind w:firstLine="709"/>
        <w:jc w:val="both"/>
      </w:pPr>
      <w:r>
        <w:t xml:space="preserve">В производстве суда находится дело по иску [истец] к [ответчик] о взыскании [сумма и состав требований] по договору поставки [номер] от [дата]. В отзыве от [дата], представленном [дата], ответчик указал, что договор от его имени подписан [ФИО, должность] при отсутствии надлежащих полномочий, и на этом основании просит отказать во взыскании.</w:t>
      </w:r>
    </w:p>
    <w:p>
      <w:pPr>
        <w:spacing w:after="120" w:line="276"/>
        <w:ind w:firstLine="709"/>
        <w:jc w:val="both"/>
      </w:pPr>
      <w:r>
        <w:t xml:space="preserve">Истец представляет пояснения по указанному возражению и документы, подтверждающие последующее одобрение сделки ответчиком. Ранее заявленные предмет и основание иска настоящими пояснениями не изменяются. Факт передачи товара, размер остатка оплаты и расчёт дополнительных требований обоснованы в иске и материалах [том, листы дела].</w:t>
      </w:r>
    </w:p>
    <w:p>
      <w:pPr>
        <w:spacing w:after="120" w:line="276"/>
        <w:ind w:firstLine="709"/>
        <w:jc w:val="both"/>
      </w:pPr>
      <w:r>
        <w:t xml:space="preserve">Довод о последующем одобрении подлежит самостоятельной оценке независимо от разрешения разногласий относительно первоначальных полномочий подписанта договора. Истец не основывает эту позицию только на наличии печати ответчика или на должности сотрудника, подписавшего договор.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Договор и исполнение поставки</w:t>
      </w:r>
    </w:p>
    <w:p>
      <w:pPr>
        <w:spacing w:after="120" w:line="276"/>
        <w:ind w:firstLine="709"/>
        <w:jc w:val="both"/>
      </w:pPr>
      <w:r>
        <w:t xml:space="preserve">Спорный договор предусматривает поставку [наименование товара] на условиях [существенные для спора условия]. Состав и стоимость партии согласованы в [спецификация, заявка, счёт, дата и номер]. Общая стоимость поставки составляет [сумма] рублей; срок оплаты установлен [пункт договора и дата].</w:t>
      </w:r>
    </w:p>
    <w:p>
      <w:pPr>
        <w:spacing w:after="120" w:line="276"/>
        <w:ind w:firstLine="709"/>
        <w:jc w:val="both"/>
      </w:pPr>
      <w:r>
        <w:t xml:space="preserve">Товар передан [дата] по [накладная, УПД, транспортный документ]. Передачу и поступление товара ответчику подтверждают [перечислить конкретные документы и обстоятельства, не ограничиваясь подписью на спорном договоре]. Указанные материалы находятся в деле [том, листы] либо прилагаются к настоящим пояснениям.</w:t>
      </w:r>
    </w:p>
    <w:p>
      <w:pPr>
        <w:spacing w:after="120" w:line="276"/>
        <w:ind w:firstLine="709"/>
        <w:jc w:val="both"/>
      </w:pPr>
      <w:r>
        <w:t xml:space="preserve">Связь переданной партии со спорным договором устанавливается по [номенклатура, номер заказа, сумма, адрес доставки, иные идентификаторы]. Документы по другим поставкам в обоснование одобрения этой сделки не включаются без отдельного объяснения их относимости.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Частичная оплата после совершения сделки</w:t>
      </w:r>
    </w:p>
    <w:p>
      <w:pPr>
        <w:spacing w:after="120" w:line="276"/>
        <w:ind w:firstLine="709"/>
        <w:jc w:val="both"/>
      </w:pPr>
      <w:r>
        <w:t xml:space="preserve">После подписания договора и передачи товара ответчик перечислил истцу [сумма] рублей платёжным поручением от [дата] № [номер]. Денежные средства поступили на счёт истца [дата], что подтверждается банковской выпиской [реквизиты].</w:t>
      </w:r>
    </w:p>
    <w:p>
      <w:pPr>
        <w:spacing w:after="120" w:line="276"/>
        <w:ind w:firstLine="709"/>
        <w:jc w:val="both"/>
      </w:pPr>
      <w:r>
        <w:t xml:space="preserve">В назначении платежа указано: «[точный текст назначения платежа]». Ссылка на [договор, счёт, спецификацию] соотносится со спорной поставкой следующим образом: [объяснить связь номеров, сумм и документов]. Платёж учтён в расчёте иска и повторно ко взысканию не предъявляется.</w:t>
      </w:r>
    </w:p>
    <w:p>
      <w:pPr>
        <w:spacing w:after="120" w:line="276"/>
        <w:ind w:firstLine="709"/>
        <w:jc w:val="both"/>
      </w:pPr>
      <w:r>
        <w:t xml:space="preserve">Основания считать перечисление действием ответчика по исполнению именно спорного обязательства подтверждаются [документы о согласовании, сопроводительное письмо, сведения банковского документа и иные имеющиеся доказательства]. Если ответчик приводит иную квалификацию платежа, истец возражает по следующим конкретным основаниям: [позиция ответчика, опровергающий документ, вывод].</w:t>
      </w:r>
    </w:p>
    <w:p>
      <w:pPr>
        <w:spacing w:after="120" w:line="276"/>
        <w:ind w:firstLine="709"/>
        <w:jc w:val="both"/>
      </w:pPr>
      <w:r>
        <w:t xml:space="preserve">Истец не утверждает, что частичная оплата сама по себе доказывает размер всех заявленных санкций. Значение данного обстоятельства для настоящих пояснений состоит в подтверждении поведения ответчика по исполнению спорной сделки после её совершения.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Письмо уполномоченного руководителя об отсрочке</w:t>
      </w:r>
    </w:p>
    <w:p>
      <w:pPr>
        <w:spacing w:after="120" w:line="276"/>
        <w:ind w:firstLine="709"/>
        <w:jc w:val="both"/>
      </w:pPr>
      <w:r>
        <w:t xml:space="preserve">Письмом от [дата] № [номер] ответчик обратился к истцу с просьбой [точно изложить содержание просьбы об отсрочке либо рассрочке оплаты]. Письмо подписано [ФИО, должность], занимавшим должность единоличного исполнительного органа ответчика на указанную дату.</w:t>
      </w:r>
    </w:p>
    <w:p>
      <w:pPr>
        <w:spacing w:after="120" w:line="276"/>
        <w:ind w:firstLine="709"/>
        <w:jc w:val="both"/>
      </w:pPr>
      <w:r>
        <w:t xml:space="preserve">Полномочия подписанта подтверждаются [сведения ЕГРЮЛ на соответствующую дату, решение о назначении и иные документы]. Письмо направлено посредством [канал связи], его происхождение и получение подтверждаются [реквизиты сообщения, квитанция, почтовые документы, электронные данные].</w:t>
      </w:r>
    </w:p>
    <w:p>
      <w:pPr>
        <w:spacing w:after="120" w:line="276"/>
        <w:ind w:firstLine="709"/>
        <w:jc w:val="both"/>
      </w:pPr>
      <w:r>
        <w:t xml:space="preserve">В письме индивидуализированы [договор, поставка, сумма задолженности], что позволяет отнести просьбу к обязательству, рассматриваемому в настоящем деле. Документ не является общим предложением переговоров о будущих отношениях: его содержание касается срока исполнения уже возникшей обязанности по оплате [конкретизировать со ссылкой на текст письма].</w:t>
      </w:r>
    </w:p>
    <w:p>
      <w:pPr>
        <w:spacing w:after="120" w:line="276"/>
        <w:ind w:firstLine="709"/>
        <w:jc w:val="both"/>
      </w:pPr>
      <w:r>
        <w:t xml:space="preserve">Взаимосвязь письма и частичного платежа подтверждается [совпадающие реквизиты, расчёт остатка, последовательность переписки]. Последующие сообщения сторон [даты и реквизиты] также относятся к спорной поставке и представлены в полном относящемся к вопросу объёме.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Правовая оценка последующего одобрения</w:t>
      </w:r>
    </w:p>
    <w:p>
      <w:pPr>
        <w:spacing w:after="120" w:line="276"/>
        <w:ind w:firstLine="709"/>
        <w:jc w:val="both"/>
      </w:pPr>
      <w:r>
        <w:t xml:space="preserve">Пункт 2 статьи 183 ГК РФ предусматривает, что последующее одобрение сделки представляемым создаёт, изменяет и прекращает для него гражданские права и обязанности по данной сделке с момента её совершения.</w:t>
      </w:r>
    </w:p>
    <w:p>
      <w:pPr>
        <w:spacing w:after="120" w:line="276"/>
        <w:ind w:firstLine="709"/>
        <w:jc w:val="both"/>
      </w:pPr>
      <w:r>
        <w:t xml:space="preserve">В пункте 123 постановления Пленума Верховного Суда РФ от 23.06.2015 № 25 разъяснено, что об одобрении могут свидетельствовать различные действия представляемого, в том числе исполнение обязанностей по сделке и просьба об отсрочке или рассрочке исполнения. Одобрение должно исходить от органа или лица, уполномоченного заключать такие сделки либо совершать действия, которые могут рассматриваться как одобрение.</w:t>
      </w:r>
    </w:p>
    <w:p>
      <w:pPr>
        <w:spacing w:after="120" w:line="276"/>
        <w:ind w:firstLine="709"/>
        <w:jc w:val="both"/>
      </w:pPr>
      <w:r>
        <w:t xml:space="preserve">В настоящем деле частичная оплата соотносится с конкретной поставкой, а письмо об отсрочке исходит от уполномоченного руководителя ответчика. Эти обстоятельства подтверждены [ключевые приложения и листы дела] и подлежат оценке в совокупности с документами передачи товара.</w:t>
      </w:r>
    </w:p>
    <w:p>
      <w:pPr>
        <w:spacing w:after="120" w:line="276"/>
        <w:ind w:firstLine="709"/>
        <w:jc w:val="both"/>
      </w:pPr>
      <w:r>
        <w:t xml:space="preserve">Истец просит применить указанные разъяснения к установленным фактам, а не признать наличие одобрения вследствие одного формального реквизита. Полномочия подписанта письма, содержание волеизъявления и связь платежа с договором раскрыты отдельно, что позволяет проверить каждый элемент позиции.</w:t>
      </w:r>
    </w:p>
    <w:p>
      <w:pPr>
        <w:spacing w:after="120" w:line="276"/>
        <w:ind w:firstLine="709"/>
        <w:jc w:val="both"/>
      </w:pPr>
      <w:r>
        <w:t xml:space="preserve">Возражение ответчика об отсутствии доверенности у первоначального подписанта не содержит оценки указанных последующих действий [либо: содержит следующую оценку, на которую истец отвечает следующим образом: конкретные доводы]. Само отсутствие первоначальной доверенности не устраняет предусмотренные законом последствия последующего одобрения.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6. Доказательства и пределы просьбы</w:t>
      </w:r>
    </w:p>
    <w:p>
      <w:pPr>
        <w:spacing w:after="120" w:line="276"/>
        <w:ind w:firstLine="709"/>
        <w:jc w:val="both"/>
      </w:pPr>
      <w:r>
        <w:t xml:space="preserve">Документы представлены для оценки обстоятельств, имеющих значение для уже заявленного требования об оплате. Истец не просит разрешить самостоятельный спор о действительности корпоративного решения, взыскать деньги с работника или изменить состав участников без соответствующего процессуального заявления.</w:t>
      </w:r>
    </w:p>
    <w:p>
      <w:pPr>
        <w:spacing w:after="120" w:line="276"/>
        <w:ind w:firstLine="709"/>
        <w:jc w:val="both"/>
      </w:pPr>
      <w:r>
        <w:t xml:space="preserve">В соответствии со статьями 65 и 71 АПК РФ просим исследовать доказательства в их совокупности и взаимосвязи. Оригиналы [перечень] будут представлены для обозрения в судебном заседании [дата] либо по требованию суда. Электронные материалы сохранены в [формат и способ, позволяющие проверить происхождение].</w:t>
      </w:r>
    </w:p>
    <w:p>
      <w:pPr>
        <w:spacing w:after="120" w:line="276"/>
        <w:ind w:firstLine="709"/>
        <w:jc w:val="both"/>
      </w:pPr>
      <w:r>
        <w:t xml:space="preserve">Копии настоящих пояснений и приложений направлены всем лицам, участвующим в деле, [дата, способ]. Подтверждение направления прилагается. Причины представления материалов на настоящей стадии: [дата получения отзыва и иные подтверждённые обстоятельства].</w:t>
      </w:r>
    </w:p>
    <w:p>
      <w:pPr>
        <w:spacing w:after="120" w:line="276"/>
        <w:ind w:firstLine="709"/>
        <w:jc w:val="both"/>
      </w:pPr>
      <w:r>
        <w:t xml:space="preserve">На основании изложенного прошу:</w:t>
      </w:r>
    </w:p>
    <w:p>
      <w:pPr>
        <w:spacing w:after="120" w:line="276"/>
        <w:ind w:left="360" w:hanging="360"/>
        <w:jc w:val="both"/>
      </w:pPr>
      <w:r>
        <w:t xml:space="preserve">1. Приобщить настоящие пояснения и приложенные документы к материалам дела.</w:t>
      </w:r>
    </w:p>
    <w:p>
      <w:pPr>
        <w:spacing w:after="120" w:line="276"/>
        <w:ind w:left="360" w:hanging="360"/>
        <w:jc w:val="both"/>
      </w:pPr>
      <w:r>
        <w:t xml:space="preserve">2. Исследовать обстоятельства последующего одобрения ответчиком договора [номер, дата], включая частичную оплату и письмо уполномоченного руководителя об отсрочке.</w:t>
      </w:r>
    </w:p>
    <w:p>
      <w:pPr>
        <w:spacing w:after="120" w:line="276"/>
        <w:ind w:left="360" w:hanging="360"/>
        <w:jc w:val="both"/>
      </w:pPr>
      <w:r>
        <w:t xml:space="preserve">3. При разрешении заявленных требований оценить возражение об отсутствии полномочий первоначального подписанта с учётом пункта 2 статьи 183 ГК РФ и пункта 123 постановления Пленума ВС РФ от 23.06.2015 № 25.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</w:t>
      </w:r>
    </w:p>
    <w:p>
      <w:pPr>
        <w:spacing w:after="120" w:line="276"/>
        <w:ind w:left="360" w:hanging="360"/>
        <w:jc w:val="both"/>
      </w:pPr>
      <w:r>
        <w:t xml:space="preserve">1. Платёжное поручение и банковская выписка: [реквизиты].</w:t>
      </w:r>
    </w:p>
    <w:p>
      <w:pPr>
        <w:spacing w:after="120" w:line="276"/>
        <w:ind w:left="360" w:hanging="360"/>
        <w:jc w:val="both"/>
      </w:pPr>
      <w:r>
        <w:t xml:space="preserve">2. Письмо ответчика об отсрочке и доказательства его происхождения и получения.</w:t>
      </w:r>
    </w:p>
    <w:p>
      <w:pPr>
        <w:spacing w:after="120" w:line="276"/>
        <w:ind w:left="360" w:hanging="360"/>
        <w:jc w:val="both"/>
      </w:pPr>
      <w:r>
        <w:t xml:space="preserve">3. Документы о полномочиях подписанта письма на соответствующую дату.</w:t>
      </w:r>
    </w:p>
    <w:p>
      <w:pPr>
        <w:spacing w:after="120" w:line="276"/>
        <w:ind w:left="360" w:hanging="360"/>
        <w:jc w:val="both"/>
      </w:pPr>
      <w:r>
        <w:t xml:space="preserve">4. Документы, связывающие платёж и письмо со спорной поставкой.</w:t>
      </w:r>
    </w:p>
    <w:p>
      <w:pPr>
        <w:spacing w:after="120" w:line="276"/>
        <w:ind w:left="360" w:hanging="360"/>
        <w:jc w:val="both"/>
      </w:pPr>
      <w:r>
        <w:t xml:space="preserve">5. Подтверждение направления пояснений участникам дела.</w:t>
      </w:r>
    </w:p>
    <w:p>
      <w:pPr>
        <w:spacing w:after="120" w:line="276"/>
        <w:ind w:left="360" w:hanging="360"/>
        <w:jc w:val="both"/>
      </w:pPr>
      <w:r>
        <w:t xml:space="preserve">6. Документ о полномочиях представителя, если отсутствует в деле.</w:t>
      </w:r>
    </w:p>
    <w:p>
      <w:pPr>
        <w:spacing w:after="120" w:line="276"/>
        <w:ind w:left="360" w:hanging="360"/>
        <w:jc w:val="both"/>
      </w:pPr>
      <w:r>
        <w:t xml:space="preserve">7. Иные материалы: [перечень, количество листов].</w:t>
      </w:r>
    </w:p>
    <w:p>
      <w:pPr>
        <w:spacing w:after="120" w:line="276"/>
        <w:ind w:firstLine="709"/>
        <w:jc w:val="both"/>
      </w:pPr>
      <w:r>
        <w:t xml:space="preserve">[Дата] [ФИО представителя] / [подпись]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5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11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6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9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22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2026-11-06T17:19:50.974Z</dcterms:created>
  <dcterms:modified xsi:type="dcterms:W3CDTF">2026-11-06T17:19:50.974Z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