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Дело № [номер], судья [ФИО]</w:t>
      </w:r>
    </w:p>
    <w:p>
      <w:pPr>
        <w:spacing w:after="0"/>
        <w:jc w:val="right"/>
      </w:pPr>
      <w:r>
        <w:t xml:space="preserve">Истец: [ФИО, адрес, телефон, электронная почта]</w:t>
      </w:r>
    </w:p>
    <w:p>
      <w:pPr>
        <w:spacing w:after="0"/>
        <w:jc w:val="right"/>
      </w:pPr>
      <w:r>
        <w:t xml:space="preserve">Представитель истца: [ФИО, адрес, основание полномочий]</w:t>
      </w:r>
    </w:p>
    <w:p>
      <w:pPr>
        <w:spacing w:after="0"/>
        <w:jc w:val="right"/>
      </w:pPr>
      <w:r>
        <w:t xml:space="preserve">Ответчик: [наименование работодателя, ОГРН, ИНН, 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ОБЪЯСНЕНИЯ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оценке непредставления работодателем доказательств с учётом части 1 статьи 68 ГПК РФ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моему иску к [работодатель] о [предмет заявленных требований]. Приказом от [дата] № [номер] трудовой договор прекращён по [точное основание из приказа]. Работодатель связывает увольнение с моим отсутствием на рабочем месте [дата] в период с [время] до [время].</w:t>
      </w:r>
    </w:p>
    <w:p>
      <w:pPr>
        <w:spacing w:after="120" w:line="276"/>
        <w:ind w:firstLine="709"/>
        <w:jc w:val="both"/>
      </w:pPr>
      <w:r>
        <w:t xml:space="preserve">Настоящие объяснения относятся к установлению обстоятельства [конкретный спорный факт, например выполнение поручения руководителя на объекте работодателя в названный период]. Предмет и размер заявленных требований этим документом не изменяются. Прошу исследовать изложенные ниже обстоятельства с учётом того, что ответчик не представил находящиеся у него относимые доказательства.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Мои объяснения относительно спорного периода</w:t>
      </w:r>
    </w:p>
    <w:p>
      <w:pPr>
        <w:spacing w:after="120" w:line="276"/>
        <w:ind w:firstLine="709"/>
        <w:jc w:val="both"/>
      </w:pPr>
      <w:r>
        <w:t xml:space="preserve">В указанный день я прибыл(а) в [место] в [время]. На основании поручения [ФИО, должность] от [дата, способ передачи] выполнял(а) работу [содержание задания] в [конкретное помещение или объект]. Время и место выполнения задания отличались от [место, указанное ответчиком в акте] по причине [обстоятельства распоряжения и организации работы].</w:t>
      </w:r>
    </w:p>
    <w:p>
      <w:pPr>
        <w:spacing w:after="120" w:line="276"/>
        <w:ind w:firstLine="709"/>
        <w:jc w:val="both"/>
      </w:pPr>
      <w:r>
        <w:t xml:space="preserve">Получение поручения подтверждается [сообщение, документ, иной источник]. Результат передан [кому, когда, каким способом], что подтверждается [документ или переписка]. Сведения об исполнении поручения были сообщены работодателю [дата, форма, реквизиты объяснения].</w:t>
      </w:r>
    </w:p>
    <w:p>
      <w:pPr>
        <w:spacing w:after="120" w:line="276"/>
        <w:ind w:firstLine="709"/>
        <w:jc w:val="both"/>
      </w:pPr>
      <w:r>
        <w:t xml:space="preserve">Ответчик утверждает [кратко привести относимую позицию отзыва], ссылаясь на [акт, докладная, иные документы]. Вместе с тем указанные материалы не содержат сведений о [конкретный пробел, важный для проверки версии]. Обстоятельства [вход на объект, получение задания, передача результата] в них не сопоставлены между собой.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Документы, необходимые для проверки объяснений сторон</w:t>
      </w:r>
    </w:p>
    <w:p>
      <w:pPr>
        <w:spacing w:after="120" w:line="276"/>
        <w:ind w:firstLine="709"/>
        <w:jc w:val="both"/>
      </w:pPr>
      <w:r>
        <w:t xml:space="preserve">Для разрешения указанного разногласия имеют значение следующие документы, находящиеся у ответчика.</w:t>
      </w:r>
    </w:p>
    <w:p>
      <w:pPr>
        <w:spacing w:after="120" w:line="276"/>
        <w:ind w:firstLine="709"/>
        <w:jc w:val="both"/>
      </w:pPr>
      <w:r>
        <w:t xml:space="preserve">Первый документ: [точное наименование табеля или иного учётного документа] за [период], относящийся к [работник, подразделение]. Он необходим для проверки того, как ответчик первоначально учитывал спорное время, какие отметки внёс и на основании каких сведений. Его существование подтверждается [источник, дата, реквизиты].</w:t>
      </w:r>
    </w:p>
    <w:p>
      <w:pPr>
        <w:spacing w:after="120" w:line="276"/>
        <w:ind w:firstLine="709"/>
        <w:jc w:val="both"/>
      </w:pPr>
      <w:r>
        <w:t xml:space="preserve">Второй документ: [журнал либо выгрузка событий системы доступа] по пропуску [идентификатор] за период [дата, начало и окончание]. Он необходим для проверки событий прохода через [контрольная точка]. Принадлежность пропуска мне и доступность сведений ответчику подтверждаются [документы]. Сам по себе вход на территорию не отождествляется мною с выполнением работы в течение всего дня; сведения о проходе подлежат сопоставлению с поручением и результатом его исполнения.</w:t>
      </w:r>
    </w:p>
    <w:p>
      <w:pPr>
        <w:spacing w:after="120" w:line="276"/>
        <w:ind w:firstLine="709"/>
        <w:jc w:val="both"/>
      </w:pPr>
      <w:r>
        <w:t xml:space="preserve">Третий документ: [сохранённое служебное задание, журнал выдачи заданий или иной конкретный источник]. Его значение заключается в проверке [обстоятельство]. Наличие документа и возможность его предоставления ответчиком подтверждаются [источник]. Не относящиеся к делу сведения о других работниках для подтверждения моей позиции не требуются.</w:t>
      </w:r>
    </w:p>
    <w:p>
      <w:pPr>
        <w:spacing w:after="120" w:line="276"/>
        <w:ind w:firstLine="709"/>
        <w:jc w:val="both"/>
      </w:pPr>
      <w:r>
        <w:t xml:space="preserve">Самостоятельного доступа к перечисленным материалам у меня нет по причине [прекращение доступа, хранение в подразделении ответчика, иное подтверждаемое обстоятельство]. Имеющиеся у меня копии [перечень] представлены суду и не заменяют отсутствующие сведения в части [объяснить различие].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Предпринятые действия по получению доказательств</w:t>
      </w:r>
    </w:p>
    <w:p>
      <w:pPr>
        <w:spacing w:after="120" w:line="276"/>
        <w:ind w:firstLine="709"/>
        <w:jc w:val="both"/>
      </w:pPr>
      <w:r>
        <w:t xml:space="preserve">Обращением от [дата] я запросил(а) у ответчика [перечень]. Обращение получено [дата, подтверждение]. В ответе от [дата] № [номер] ответчик сообщил [точное содержание относимой части]. Копии обращения и ответа находятся [приложение либо листы дела].</w:t>
      </w:r>
    </w:p>
    <w:p>
      <w:pPr>
        <w:spacing w:after="120" w:line="276"/>
        <w:ind w:firstLine="709"/>
        <w:jc w:val="both"/>
      </w:pPr>
      <w:r>
        <w:t xml:space="preserve">По ходатайству от [дата] суд [определение или отражённое в протоколе распоряжение, дата] истребовал [перечень] и установил срок представления до [дата]. Судебный запрос получен ответчиком [дата], что подтверждается [источник].</w:t>
      </w:r>
    </w:p>
    <w:p>
      <w:pPr>
        <w:spacing w:after="120" w:line="276"/>
        <w:ind w:firstLine="709"/>
        <w:jc w:val="both"/>
      </w:pPr>
      <w:r>
        <w:t xml:space="preserve">На дату подачи настоящих объяснений срок истёк. Ответчик представил [что представлено], но не представил [точный остаток перечня]. Объективная невозможность представления именно этих документов материалами дела не подтверждена: [содержание ответа либо указание на отсутствие объяснения причин с привязкой к материалам дела].</w:t>
      </w:r>
    </w:p>
    <w:p>
      <w:pPr>
        <w:spacing w:after="120" w:line="276"/>
        <w:ind w:firstLine="709"/>
        <w:jc w:val="both"/>
      </w:pPr>
      <w:r>
        <w:t xml:space="preserve">Основания считать документы находящимися у ответчика состоят в следующем: [конкретная ссылка ответчика на документ, сведения о хранении, представленный ранее фрагмент]. Поэтому прошу оценить не просто отсутствие отдельных бумаг в деле, а непредставление доступных ответчику источников после их конкретного истребования.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значение непредставления документов</w:t>
      </w:r>
    </w:p>
    <w:p>
      <w:pPr>
        <w:spacing w:after="120" w:line="276"/>
        <w:ind w:firstLine="709"/>
        <w:jc w:val="both"/>
      </w:pPr>
      <w:r>
        <w:t xml:space="preserve">Пунктом 23 постановления Пленума Верховного Суда РФ от 17.03.2004 № 2 предусмотрено, что по спору о восстановлении на работе после увольнения по инициативе работодателя именно работодатель доказывает наличие законного основания и соблюдение установленного порядка увольнения.</w:t>
      </w:r>
    </w:p>
    <w:p>
      <w:pPr>
        <w:spacing w:after="120" w:line="276"/>
        <w:ind w:firstLine="709"/>
        <w:jc w:val="both"/>
      </w:pPr>
      <w:r>
        <w:t xml:space="preserve">Ответчик ссылается на [оспариваемое обстоятельство] в обоснование законности приказа. Названные выше документы относятся к проверке этого утверждения. В силу статьи 91 ТК РФ работодатель обязан вести учёт фактически отработанного каждым работником времени. При этом наличие конкретных дополнительных систем учёта в данном деле подтверждается указанными в разделе 2 материалами, а не предполагается только из общей обязанности работодателя.</w:t>
      </w:r>
    </w:p>
    <w:p>
      <w:pPr>
        <w:spacing w:after="120" w:line="276"/>
        <w:ind w:firstLine="709"/>
        <w:jc w:val="both"/>
      </w:pPr>
      <w:r>
        <w:t xml:space="preserve">Часть 1 статьи 68 ГПК РФ позволяет суду обосновать свои выводы объяснениями другой стороны, если сторона, обязанная доказывать свои требования или возражения, удерживает находящиеся у неё доказательства и не представляет их суду. Прошу применить это правило с учётом установленных обстоятельств наличия документов, их относимости и причин непредставления.</w:t>
      </w:r>
    </w:p>
    <w:p>
      <w:pPr>
        <w:spacing w:after="120" w:line="276"/>
        <w:ind w:firstLine="709"/>
        <w:jc w:val="both"/>
      </w:pPr>
      <w:r>
        <w:t xml:space="preserve">Мои объяснения подлежат оценке в совокупности с [перечень ключевых материалов] по правилам статьи 67 ГПК РФ. Я не утверждаю, что непредставление документа само по себе означает признание иска или заранее предрешает исход дела. Прошу учесть его при установлении конкретного факта [сформулировать факт], который имеет значение для проверки утверждения ответчика о прогуле.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основании изложенного, руководствуясь статьями 35, 56, 57, 67 и частью 1 статьи 68 ГПК РФ, прошу суд: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письменные объяснения и приложенные материалы к делу.</w:t>
      </w:r>
    </w:p>
    <w:p>
      <w:pPr>
        <w:spacing w:after="120" w:line="276"/>
        <w:ind w:left="360" w:hanging="360"/>
        <w:jc w:val="both"/>
      </w:pPr>
      <w:r>
        <w:t xml:space="preserve">2. Исследовать обстоятельства наличия у ответчика документов [перечень], получения запроса суда и причин их непредставления в установленный срок.</w:t>
      </w:r>
    </w:p>
    <w:p>
      <w:pPr>
        <w:spacing w:after="120" w:line="276"/>
        <w:ind w:left="360" w:hanging="360"/>
        <w:jc w:val="both"/>
      </w:pPr>
      <w:r>
        <w:t xml:space="preserve">3. При установлении обстоятельства [конкретный факт] оценить мои объяснения и подтверждающие их материалы в совокупности с поведением ответчика по раскрытию доказательств, применив часть 1 статьи 68 ГПК РФ при установлении предусмотренных ею условий.</w:t>
      </w:r>
    </w:p>
    <w:p>
      <w:pPr>
        <w:spacing w:after="120" w:line="276"/>
        <w:ind w:left="360" w:hanging="360"/>
        <w:jc w:val="both"/>
      </w:pPr>
      <w:r>
        <w:t xml:space="preserve">4. Отразить результаты оценки существенных доводов и доказательств при разрешении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Обращение о предоставлении документов от [дата] и подтверждение его получения.</w:t>
      </w:r>
    </w:p>
    <w:p>
      <w:pPr>
        <w:spacing w:after="120" w:line="276"/>
        <w:ind w:left="360" w:hanging="360"/>
        <w:jc w:val="both"/>
      </w:pPr>
      <w:r>
        <w:t xml:space="preserve">2. Ответ работодателя от [дата] № [номер].</w:t>
      </w:r>
    </w:p>
    <w:p>
      <w:pPr>
        <w:spacing w:after="120" w:line="276"/>
        <w:ind w:left="360" w:hanging="360"/>
        <w:jc w:val="both"/>
      </w:pPr>
      <w:r>
        <w:t xml:space="preserve">3. Материалы, подтверждающие получение ответчиком судебного запроса, если они не находятся в деле.</w:t>
      </w:r>
    </w:p>
    <w:p>
      <w:pPr>
        <w:spacing w:after="120" w:line="276"/>
        <w:ind w:left="360" w:hanging="360"/>
        <w:jc w:val="both"/>
      </w:pPr>
      <w:r>
        <w:t xml:space="preserve">4. Документы о наличии и хранении запрошенных сведений [перечень].</w:t>
      </w:r>
    </w:p>
    <w:p>
      <w:pPr>
        <w:spacing w:after="120" w:line="276"/>
        <w:ind w:left="360" w:hanging="360"/>
        <w:jc w:val="both"/>
      </w:pPr>
      <w:r>
        <w:t xml:space="preserve">5. Материалы, подтверждающие объяснения о выполнении поручения [перечень].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представителя, если ранее не представлен.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2026-11-06T17:19:54.099Z</dcterms:created>
  <dcterms:modified xsi:type="dcterms:W3CDTF">2026-11-06T17:19:54.099Z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