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[полное наименование страховой организации]</w:t>
      </w:r>
    </w:p>
    <w:p>
      <w:pPr>
        <w:spacing w:after="0"/>
        <w:jc w:val="right"/>
      </w:pPr>
      <w:r>
        <w:t xml:space="preserve">Адрес для уведомлений: [адрес или согласованный электронный канал]</w:t>
      </w:r>
    </w:p>
    <w:p>
      <w:pPr>
        <w:spacing w:after="0"/>
        <w:jc w:val="right"/>
      </w:pPr>
      <w:r>
        <w:t xml:space="preserve">От [полное наименование нового собственника, ОГРН, 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Контактное лицо: [ФИО, должность, телефон, электронная почта]</w:t>
      </w:r>
    </w:p>
    <w:p>
      <w:pPr>
        <w:spacing w:after="0"/>
        <w:jc w:val="right"/>
      </w:pPr>
      <w:r>
        <w:t xml:space="preserve">Исходящий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УВЕДОМЛЕНИЕ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переходе прав на застрахованное имущество и сведениях, относящихся к дальнейшему исполнению договора страхования</w:t>
      </w:r>
    </w:p>
    <w:p>
      <w:pPr>
        <w:spacing w:after="120" w:line="276"/>
        <w:ind w:firstLine="709"/>
        <w:jc w:val="both"/>
      </w:pPr>
      <w:r>
        <w:t xml:space="preserve">[Наименование организации] настоящим письменно уведомляет страховщика в соответствии со статьёй 960 ГК РФ о переходе к организации права собственности на имущество, указанное ниже. Уведомление направляется для отражения нового правообладателя и надлежащего исполнения обязанностей по действующему договору страхования с учётом его условий.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страхования и состав имущества</w:t>
      </w:r>
    </w:p>
    <w:p>
      <w:pPr>
        <w:spacing w:after="120" w:line="276"/>
        <w:ind w:firstLine="709"/>
        <w:jc w:val="both"/>
      </w:pPr>
      <w:r>
        <w:t xml:space="preserve">В отношении объекта заключён договор страхования от [дата] № [номер], оформленный полисом [реквизиты]. Срок страхования согласно полученным документам: с [дата, время при наличии] по [дата, время при наличии]. Применяются правила страхования [наименование, дата, редакция], а также дополнительные соглашения [перечень с датами].</w:t>
      </w:r>
    </w:p>
    <w:p>
      <w:pPr>
        <w:spacing w:after="120" w:line="276"/>
        <w:ind w:firstLine="709"/>
        <w:jc w:val="both"/>
      </w:pPr>
      <w:r>
        <w:t xml:space="preserve">Страхователь, указанный в документах: [наименование, идентификаторы]. Лицо, в интересах которого застраховано приобретённое имущество: [наименование, основание страхового интереса]. Выгодоприобретатель по полису: [сведения, включая условия назначения и объём прав, если они предусмотрены].</w:t>
      </w:r>
    </w:p>
    <w:p>
      <w:pPr>
        <w:spacing w:after="120" w:line="276"/>
        <w:ind w:firstLine="709"/>
        <w:jc w:val="both"/>
      </w:pPr>
      <w:r>
        <w:t xml:space="preserve">Приобретённый объект: [вид и назначение недвижимости], кадастровый номер [номер], адрес [адрес], площадь [значение]. В перечне застрахованного имущества он обозначен как [позиция приложения, наименование]. Соответствие приобретённого объекта позиции полиса подтверждается [документы и идентификаторы].</w:t>
      </w:r>
    </w:p>
    <w:p>
      <w:pPr>
        <w:spacing w:after="120" w:line="276"/>
        <w:ind w:firstLine="709"/>
        <w:jc w:val="both"/>
      </w:pPr>
      <w:r>
        <w:t xml:space="preserve">Настоящее уведомление относится к указанному объекту и объёму приобретённых прав [описать]. Иное имущество, включённое в общий перечень полиса, в том числе [указать при необходимости], к заявителю по данной сделке не переходило. Просим учитывать это при оформлении изменений в сведениях по договору.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Основание и момент перехода права</w:t>
      </w:r>
    </w:p>
    <w:p>
      <w:pPr>
        <w:spacing w:after="120" w:line="276"/>
        <w:ind w:firstLine="709"/>
        <w:jc w:val="both"/>
      </w:pPr>
      <w:r>
        <w:t xml:space="preserve">Прежний собственник [наименование, ОГРН, ИНН] передал объект заявителю на основании договора [вид] от [дата] № [номер]. Передача во исполнение договора оформлена актом от [дата]. Государственная регистрация права собственности заявителя произведена [дата], запись регистрации № [номер], что подтверждается [реквизиты выписки ЕГРН].</w:t>
      </w:r>
    </w:p>
    <w:p>
      <w:pPr>
        <w:spacing w:after="120" w:line="276"/>
        <w:ind w:firstLine="709"/>
        <w:jc w:val="both"/>
      </w:pPr>
      <w:r>
        <w:t xml:space="preserve">Даты заключения договора, передачи объекта и регистрации приведены раздельно, поскольку отражают разные обстоятельства исполнения сделки. Переход права, о котором сообщается в настоящем уведомлении, подтверждается указанными регистрационными сведениями.</w:t>
      </w:r>
    </w:p>
    <w:p>
      <w:pPr>
        <w:spacing w:after="120" w:line="276"/>
        <w:ind w:firstLine="709"/>
        <w:jc w:val="both"/>
      </w:pPr>
      <w:r>
        <w:t xml:space="preserve">Согласно проверенным документам приобретение состоялось в порядке [обычная договорная передача с кратким описанием основания]. Обстоятельства принудительного изъятия имущества по основаниям пункта 2 статьи 235 ГК РФ либо отказа от права собственности по статье 236 ГК РФ к данной передаче не относятся.</w:t>
      </w:r>
    </w:p>
    <w:p>
      <w:pPr>
        <w:spacing w:after="120" w:line="276"/>
        <w:ind w:firstLine="709"/>
        <w:jc w:val="both"/>
      </w:pPr>
      <w:r>
        <w:t xml:space="preserve">Условия страхового договора, регулирующие смену правообладателя, содержатся в [пункт полиса, правил, соглашения]. Их относимое содержание: [изложить без изменения смысла]. Уведомление направляется с учётом этих условий и не содержит предложения прекратить страхование по инициативе заявителя.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Полученные страховые документы и исполнение обязанностей</w:t>
      </w:r>
    </w:p>
    <w:p>
      <w:pPr>
        <w:spacing w:after="120" w:line="276"/>
        <w:ind w:firstLine="709"/>
        <w:jc w:val="both"/>
      </w:pPr>
      <w:r>
        <w:t xml:space="preserve">От прежнего собственника получены [перечень полиса, правил, заявления, приложений, дополнительных соглашений и документов об оплате]. Дата передачи комплекта: [дата]. Документы, которые дополнительно запрошены у прежнего правообладателя: [перечень либо указание, что дополнительных документов не требуется].</w:t>
      </w:r>
    </w:p>
    <w:p>
      <w:pPr>
        <w:spacing w:after="120" w:line="276"/>
        <w:ind w:firstLine="709"/>
        <w:jc w:val="both"/>
      </w:pPr>
      <w:r>
        <w:t xml:space="preserve">По имеющимся платёжным документам страховая премия оплачена в размере [сумма], платежами от [даты, реквизиты]. Следующий платёж согласно договору предусмотрен [дата, сумма либо подтверждённое отсутствие рассрочки]. Просим сообщить о расхождениях с учётными данными страховщика, если такие расхождения имеются, с указанием конкретного обязательства и его основания.</w:t>
      </w:r>
    </w:p>
    <w:p>
      <w:pPr>
        <w:spacing w:after="120" w:line="276"/>
        <w:ind w:firstLine="709"/>
        <w:jc w:val="both"/>
      </w:pPr>
      <w:r>
        <w:t xml:space="preserve">Заявитель организовал исполнение относящихся к объекту обязанностей следующим образом: [ответственное подразделение, хранение документов, контакт для осмотра, порядок сообщения о событиях]. Контактное лицо для оперативной связи со страховщиком: [сведения]. Подписант уведомления действует на основании [устав, доверенность с реквизитами].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Сведения об эксплуатации и изменениях обстоятельств</w:t>
      </w:r>
    </w:p>
    <w:p>
      <w:pPr>
        <w:spacing w:after="120" w:line="276"/>
        <w:ind w:firstLine="709"/>
        <w:jc w:val="both"/>
      </w:pPr>
      <w:r>
        <w:t xml:space="preserve">На дату уведомления объект используется для [фактическое назначение]. Эксплуатацию осуществляет [лицо, основание]. Сведения о режиме использования, полученные из заявления на страхование и приложений: [конкретные относимые обстоятельства].</w:t>
      </w:r>
    </w:p>
    <w:p>
      <w:pPr>
        <w:spacing w:after="120" w:line="276"/>
        <w:ind w:firstLine="709"/>
        <w:jc w:val="both"/>
      </w:pPr>
      <w:r>
        <w:t xml:space="preserve">По результатам сопоставления выявлены следующие изменения: [описать каждое изменение, дату начала, содержание и подтверждающий документ; при отсутствии изменений привести проверенные сведения, на основании которых сделан вывод]. Состояние систем [перечень значимых для конкретного полиса систем] подтверждается [акты, договоры обслуживания, иные документы].</w:t>
      </w:r>
    </w:p>
    <w:p>
      <w:pPr>
        <w:spacing w:after="120" w:line="276"/>
        <w:ind w:firstLine="709"/>
        <w:jc w:val="both"/>
      </w:pPr>
      <w:r>
        <w:t xml:space="preserve">Работы, начатые или планируемые на объекте и имеющие значение по условиям страхования: [характер, сроки, исполнители, затрагиваемые системы либо подтверждённые сведения об отсутствии таких работ]. Изменения состава или характера размещённого имущества: [конкретное описание].</w:t>
      </w:r>
    </w:p>
    <w:p>
      <w:pPr>
        <w:spacing w:after="120" w:line="276"/>
        <w:ind w:firstLine="709"/>
        <w:jc w:val="both"/>
      </w:pPr>
      <w:r>
        <w:t xml:space="preserve">Указанные сведения сообщаются также для оценки необходимости применения статьи 959 ГК РФ. Если страховщик считает, что известные ему изменения влекут увеличение риска и требуют изменения условий либо дополнительной премии, просим направить мотивированное предложение с указанием соответствующих обстоятельств, пунктов договора и расчёта.</w:t>
      </w:r>
    </w:p>
    <w:p>
      <w:pPr>
        <w:spacing w:after="120" w:line="276"/>
        <w:ind w:firstLine="709"/>
        <w:jc w:val="both"/>
      </w:pPr>
      <w:r>
        <w:t xml:space="preserve">Сведения, требующие дополнительного уточнения: [перечень, источник получения, ожидаемый срок дополнения]. Уже известные заявителю обстоятельства изложены выше. После получения дополнительных подтверждений относимая информация будет направлена отдельным сообщением без необоснованной задержки.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События, имевшие место до перехода права</w:t>
      </w:r>
    </w:p>
    <w:p>
      <w:pPr>
        <w:spacing w:after="120" w:line="276"/>
        <w:ind w:firstLine="709"/>
        <w:jc w:val="both"/>
      </w:pPr>
      <w:r>
        <w:t xml:space="preserve">По переданным заявителю материалам сведения о ранее заявленных страховых событиях следующие: [дата события, характер повреждения, номер обращения, стадия урегулирования либо подтверждённое отсутствие известных заявителю сведений о таких событиях].</w:t>
      </w:r>
    </w:p>
    <w:p>
      <w:pPr>
        <w:spacing w:after="120" w:line="276"/>
        <w:ind w:firstLine="709"/>
        <w:jc w:val="both"/>
      </w:pPr>
      <w:r>
        <w:t xml:space="preserve">Судьба требования о выплате по указанному событию определена пунктом [номер] договора приобретения следующим образом: [точное содержание условия; если требование не передавалось, прямо указать это]. Настоящее уведомление о смене правообладателя само по себе не является отдельным соглашением об уступке требования за ранее наступившее событие.</w:t>
      </w:r>
    </w:p>
    <w:p>
      <w:pPr>
        <w:spacing w:after="120" w:line="276"/>
        <w:ind w:firstLine="709"/>
        <w:jc w:val="both"/>
      </w:pPr>
      <w:r>
        <w:t xml:space="preserve">Просим учитывать разграничение перехода прав и обязанностей на будущее время и принадлежности требования по прежнему убытку, предусмотренное пунктом 55 постановления Пленума Верховного Суда РФ от 25.06.2024 № 19. Заявление о страховой выплате, если для него имеются основания, будет оформлено с приложением документов, подтверждающих принадлежность соответствующего требования.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Просьбы по обработке уведомления</w:t>
      </w:r>
    </w:p>
    <w:p>
      <w:pPr>
        <w:spacing w:after="120" w:line="276"/>
        <w:ind w:firstLine="709"/>
        <w:jc w:val="both"/>
      </w:pPr>
      <w:r>
        <w:t xml:space="preserve">Просим зарегистрировать настоящее уведомление и подтвердить его получение. Просим отразить сведения о новом правообладателе в документах и учётных данных по договору в соответствии с законом и условиями страхования, сообщить о необходимых дополнительных документах с объяснением их назначения.</w:t>
      </w:r>
    </w:p>
    <w:p>
      <w:pPr>
        <w:spacing w:after="120" w:line="276"/>
        <w:ind w:firstLine="709"/>
        <w:jc w:val="both"/>
      </w:pPr>
      <w:r>
        <w:t xml:space="preserve">При подготовке документа об изменении реквизитов просим отдельно обозначить любые предлагаемые изменения страховой суммы, рисков, исключений, франшизы, срока, премии и иных условий. Настоящее письмо не выражает согласия заявителя на заранее не согласованные изменения этих условий.</w:t>
      </w:r>
    </w:p>
    <w:p>
      <w:pPr>
        <w:spacing w:after="120" w:line="276"/>
        <w:ind w:firstLine="709"/>
        <w:jc w:val="both"/>
      </w:pPr>
      <w:r>
        <w:t xml:space="preserve">Ответ и дальнейшую корреспонденцию просим направлять по адресу [адрес] и через [согласованный канал связи]. Для осмотра объекта и сверки документов доступен представитель [ФИО, контакты, порядок согласования времени].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зарегистрированное право заявителя.</w:t>
      </w:r>
    </w:p>
    <w:p>
      <w:pPr>
        <w:spacing w:after="120" w:line="276"/>
        <w:ind w:left="360" w:hanging="360"/>
        <w:jc w:val="both"/>
      </w:pPr>
      <w:r>
        <w:t xml:space="preserve">2. Копия или относимое извлечение договора приобретения от [дата].</w:t>
      </w:r>
    </w:p>
    <w:p>
      <w:pPr>
        <w:spacing w:after="120" w:line="276"/>
        <w:ind w:left="360" w:hanging="360"/>
        <w:jc w:val="both"/>
      </w:pPr>
      <w:r>
        <w:t xml:space="preserve">3. Акт приёма-передачи объекта.</w:t>
      </w:r>
    </w:p>
    <w:p>
      <w:pPr>
        <w:spacing w:after="120" w:line="276"/>
        <w:ind w:left="360" w:hanging="360"/>
        <w:jc w:val="both"/>
      </w:pPr>
      <w:r>
        <w:t xml:space="preserve">4. Полис и относимый перечень застрахованного имущества.</w:t>
      </w:r>
    </w:p>
    <w:p>
      <w:pPr>
        <w:spacing w:after="120" w:line="276"/>
        <w:ind w:left="360" w:hanging="360"/>
        <w:jc w:val="both"/>
      </w:pPr>
      <w:r>
        <w:t xml:space="preserve">5. Документы об оплате премии, имеющиеся у заявителя.</w:t>
      </w:r>
    </w:p>
    <w:p>
      <w:pPr>
        <w:spacing w:after="120" w:line="276"/>
        <w:ind w:left="360" w:hanging="360"/>
        <w:jc w:val="both"/>
      </w:pPr>
      <w:r>
        <w:t xml:space="preserve">6. Материалы об эксплуатации и сообщаемых изменениях.</w:t>
      </w:r>
    </w:p>
    <w:p>
      <w:pPr>
        <w:spacing w:after="120" w:line="276"/>
        <w:ind w:left="360" w:hanging="360"/>
        <w:jc w:val="both"/>
      </w:pPr>
      <w:r>
        <w:t xml:space="preserve">7. Документ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2026-11-06T17:20:07.253Z</dcterms:created>
  <dcterms:modified xsi:type="dcterms:W3CDTF">2026-11-06T17:20:07.253Z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